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2659"/>
        <w:tblW w:w="15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719"/>
        <w:gridCol w:w="2231"/>
        <w:gridCol w:w="2314"/>
        <w:gridCol w:w="1214"/>
        <w:gridCol w:w="1213"/>
        <w:gridCol w:w="148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83" w:type="dxa"/>
            <w:gridSpan w:val="3"/>
            <w:tcBorders>
              <w:righ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bookmarkStart w:id="0" w:name="_GoBack"/>
            <w:bookmarkEnd w:id="0"/>
            <w:r>
              <w:rPr>
                <w:rFonts w:hint="eastAsia" w:ascii="仿宋" w:hAnsi="仿宋" w:eastAsia="仿宋" w:cs="仿宋"/>
                <w:color w:val="000000"/>
                <w:kern w:val="0"/>
                <w:sz w:val="24"/>
                <w:szCs w:val="24"/>
              </w:rPr>
              <w:t>采购人发出询价时间：</w:t>
            </w:r>
            <w:r>
              <w:rPr>
                <w:rFonts w:hint="eastAsia" w:ascii="仿宋" w:hAnsi="仿宋" w:eastAsia="仿宋" w:cs="仿宋"/>
                <w:color w:val="000000"/>
                <w:kern w:val="0"/>
                <w:sz w:val="24"/>
                <w:szCs w:val="24"/>
                <w:lang w:val="en-US" w:eastAsia="zh-CN"/>
              </w:rPr>
              <w:t>2022</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11</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25</w:t>
            </w:r>
            <w:r>
              <w:rPr>
                <w:rFonts w:hint="eastAsia" w:ascii="仿宋" w:hAnsi="仿宋" w:eastAsia="仿宋" w:cs="仿宋"/>
                <w:color w:val="000000"/>
                <w:kern w:val="0"/>
                <w:sz w:val="24"/>
                <w:szCs w:val="24"/>
              </w:rPr>
              <w:t xml:space="preserve">日 </w:t>
            </w:r>
          </w:p>
        </w:tc>
        <w:tc>
          <w:tcPr>
            <w:tcW w:w="7756" w:type="dxa"/>
            <w:gridSpan w:val="5"/>
            <w:tcBorders>
              <w:lef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供应商报价时间：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3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采购人全称（公章） </w:t>
            </w:r>
          </w:p>
        </w:tc>
        <w:tc>
          <w:tcPr>
            <w:tcW w:w="4950" w:type="dxa"/>
            <w:gridSpan w:val="2"/>
            <w:tcBorders>
              <w:righ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南京特殊教育师范学院 </w:t>
            </w:r>
          </w:p>
        </w:tc>
        <w:tc>
          <w:tcPr>
            <w:tcW w:w="2314" w:type="dxa"/>
            <w:tcBorders>
              <w:left w:val="dotDash" w:color="auto" w:sz="4" w:space="0"/>
              <w:bottom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供应商全称（公章） </w:t>
            </w:r>
          </w:p>
        </w:tc>
        <w:tc>
          <w:tcPr>
            <w:tcW w:w="5442" w:type="dxa"/>
            <w:gridSpan w:val="4"/>
            <w:tcBorders>
              <w:lef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3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采购人详细地址 </w:t>
            </w:r>
          </w:p>
        </w:tc>
        <w:tc>
          <w:tcPr>
            <w:tcW w:w="4950" w:type="dxa"/>
            <w:gridSpan w:val="2"/>
            <w:tcBorders>
              <w:righ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南京市栖霞区神农路1号 </w:t>
            </w:r>
          </w:p>
        </w:tc>
        <w:tc>
          <w:tcPr>
            <w:tcW w:w="2314" w:type="dxa"/>
            <w:tcBorders>
              <w:left w:val="dotDash"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供应商详细地址 </w:t>
            </w:r>
          </w:p>
        </w:tc>
        <w:tc>
          <w:tcPr>
            <w:tcW w:w="5442" w:type="dxa"/>
            <w:gridSpan w:val="4"/>
            <w:tcBorders>
              <w:lef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3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经办人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顾辰月</w:t>
            </w:r>
          </w:p>
        </w:tc>
        <w:tc>
          <w:tcPr>
            <w:tcW w:w="2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联系电话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17749528412</w:t>
            </w:r>
          </w:p>
        </w:tc>
        <w:tc>
          <w:tcPr>
            <w:tcW w:w="2231" w:type="dxa"/>
            <w:tcBorders>
              <w:righ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p>
        </w:tc>
        <w:tc>
          <w:tcPr>
            <w:tcW w:w="2314" w:type="dxa"/>
            <w:tcBorders>
              <w:left w:val="dotDash"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联系人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p>
        </w:tc>
        <w:tc>
          <w:tcPr>
            <w:tcW w:w="5442" w:type="dxa"/>
            <w:gridSpan w:val="4"/>
            <w:tcBorders>
              <w:lef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品牌名称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（项目名称）</w:t>
            </w:r>
          </w:p>
        </w:tc>
        <w:tc>
          <w:tcPr>
            <w:tcW w:w="2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规格、型号</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及主要性能</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（工程量清单后附）</w:t>
            </w:r>
          </w:p>
        </w:tc>
        <w:tc>
          <w:tcPr>
            <w:tcW w:w="2231" w:type="dxa"/>
            <w:tcBorders>
              <w:righ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交货时间</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（工期）</w:t>
            </w:r>
          </w:p>
        </w:tc>
        <w:tc>
          <w:tcPr>
            <w:tcW w:w="2314" w:type="dxa"/>
            <w:tcBorders>
              <w:lef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交货地点</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数量</w:t>
            </w:r>
          </w:p>
        </w:tc>
        <w:tc>
          <w:tcPr>
            <w:tcW w:w="12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单价</w:t>
            </w:r>
          </w:p>
        </w:tc>
        <w:tc>
          <w:tcPr>
            <w:tcW w:w="1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总价</w:t>
            </w:r>
          </w:p>
        </w:tc>
        <w:tc>
          <w:tcPr>
            <w:tcW w:w="15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23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留学生管理平台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服务</w:t>
            </w:r>
          </w:p>
        </w:tc>
        <w:tc>
          <w:tcPr>
            <w:tcW w:w="27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提供1套中文版留学生管理平台软件，服务器版本无域无用户限制许可，操作界面有电脑版和手机版，可与微信整合，方便查询和管理</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涵盖招生管理、在校管理、毕业管理、统计报表、系统设置等留学生管理全流程模块，并提供相应支持、维护、培训等服务。</w:t>
            </w:r>
          </w:p>
        </w:tc>
        <w:tc>
          <w:tcPr>
            <w:tcW w:w="2231" w:type="dxa"/>
            <w:tcBorders>
              <w:righ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2022年12月31日-2023年12月30日</w:t>
            </w:r>
          </w:p>
        </w:tc>
        <w:tc>
          <w:tcPr>
            <w:tcW w:w="2314" w:type="dxa"/>
            <w:tcBorders>
              <w:left w:val="dotDash"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p>
        </w:tc>
        <w:tc>
          <w:tcPr>
            <w:tcW w:w="121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p>
        </w:tc>
        <w:tc>
          <w:tcPr>
            <w:tcW w:w="14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p>
        </w:tc>
        <w:tc>
          <w:tcPr>
            <w:tcW w:w="153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23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其他要求: </w:t>
            </w:r>
          </w:p>
        </w:tc>
        <w:tc>
          <w:tcPr>
            <w:tcW w:w="495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详见合同</w:t>
            </w:r>
          </w:p>
        </w:tc>
        <w:tc>
          <w:tcPr>
            <w:tcW w:w="7756"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总报价:人民币(大写)</w:t>
            </w:r>
            <w:r>
              <w:rPr>
                <w:rFonts w:hint="eastAsia" w:ascii="仿宋" w:hAnsi="仿宋" w:eastAsia="仿宋" w:cs="仿宋"/>
                <w:color w:val="000000"/>
                <w:kern w:val="0"/>
                <w:sz w:val="24"/>
                <w:szCs w:val="24"/>
                <w:u w:val="single"/>
              </w:rPr>
              <w:t xml:space="preserve">              </w:t>
            </w:r>
            <w:r>
              <w:rPr>
                <w:rFonts w:hint="eastAsia" w:ascii="仿宋" w:hAnsi="仿宋" w:eastAsia="仿宋" w:cs="仿宋"/>
                <w:color w:val="000000"/>
                <w:kern w:val="0"/>
                <w:sz w:val="24"/>
                <w:szCs w:val="24"/>
                <w:u w:val="single"/>
                <w:lang w:eastAsia="en-US"/>
              </w:rPr>
              <w:t xml:space="preserve"> </w:t>
            </w:r>
            <w:r>
              <w:rPr>
                <w:rFonts w:hint="eastAsia" w:ascii="仿宋" w:hAnsi="仿宋" w:eastAsia="仿宋" w:cs="仿宋"/>
                <w:color w:val="000000"/>
                <w:kern w:val="0"/>
                <w:sz w:val="24"/>
                <w:szCs w:val="24"/>
                <w:lang w:eastAsia="en-US"/>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8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要求供应商报价截止时间 </w:t>
            </w:r>
          </w:p>
        </w:tc>
        <w:tc>
          <w:tcPr>
            <w:tcW w:w="7756"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8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2640" w:firstLineChars="1100"/>
              <w:textAlignment w:val="auto"/>
              <w:rPr>
                <w:rFonts w:ascii="仿宋" w:hAnsi="仿宋" w:eastAsia="仿宋" w:cs="仿宋"/>
                <w:color w:val="000000"/>
                <w:kern w:val="0"/>
                <w:sz w:val="24"/>
                <w:szCs w:val="24"/>
                <w:lang w:eastAsia="en-US"/>
              </w:rPr>
            </w:pPr>
            <w:r>
              <w:rPr>
                <w:rFonts w:hint="eastAsia" w:ascii="仿宋" w:hAnsi="仿宋" w:eastAsia="仿宋" w:cs="仿宋"/>
                <w:color w:val="000000"/>
                <w:kern w:val="0"/>
                <w:sz w:val="24"/>
                <w:szCs w:val="24"/>
                <w:lang w:val="en-US" w:eastAsia="zh-CN"/>
              </w:rPr>
              <w:t>2022年12</w:t>
            </w:r>
            <w:r>
              <w:rPr>
                <w:rFonts w:hint="eastAsia" w:ascii="仿宋" w:hAnsi="仿宋" w:eastAsia="仿宋" w:cs="仿宋"/>
                <w:color w:val="000000"/>
                <w:kern w:val="0"/>
                <w:sz w:val="24"/>
                <w:szCs w:val="24"/>
                <w:lang w:eastAsia="en-US"/>
              </w:rPr>
              <w:t>月</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lang w:eastAsia="en-US"/>
              </w:rPr>
              <w:t>日</w:t>
            </w:r>
            <w:r>
              <w:rPr>
                <w:rFonts w:hint="eastAsia" w:ascii="仿宋" w:hAnsi="仿宋" w:eastAsia="仿宋" w:cs="仿宋"/>
                <w:color w:val="000000"/>
                <w:kern w:val="0"/>
                <w:sz w:val="24"/>
                <w:szCs w:val="24"/>
                <w:lang w:val="en-US" w:eastAsia="zh-CN"/>
              </w:rPr>
              <w:t>下</w:t>
            </w:r>
            <w:r>
              <w:rPr>
                <w:rFonts w:hint="eastAsia" w:ascii="仿宋" w:hAnsi="仿宋" w:eastAsia="仿宋" w:cs="仿宋"/>
                <w:color w:val="000000"/>
                <w:kern w:val="0"/>
                <w:sz w:val="24"/>
                <w:szCs w:val="24"/>
                <w:lang w:eastAsia="en-US"/>
              </w:rPr>
              <w:t>午</w:t>
            </w:r>
            <w:r>
              <w:rPr>
                <w:rFonts w:hint="eastAsia" w:ascii="仿宋" w:hAnsi="仿宋" w:eastAsia="仿宋" w:cs="仿宋"/>
                <w:color w:val="000000"/>
                <w:kern w:val="0"/>
                <w:sz w:val="24"/>
                <w:szCs w:val="24"/>
                <w:lang w:val="en-US" w:eastAsia="zh-CN"/>
              </w:rPr>
              <w:t>14</w:t>
            </w:r>
            <w:r>
              <w:rPr>
                <w:rFonts w:hint="eastAsia" w:ascii="仿宋" w:hAnsi="仿宋" w:eastAsia="仿宋" w:cs="仿宋"/>
                <w:color w:val="000000"/>
                <w:kern w:val="0"/>
                <w:sz w:val="24"/>
                <w:szCs w:val="24"/>
                <w:lang w:eastAsia="en-US"/>
              </w:rPr>
              <w:t xml:space="preserve">时 </w:t>
            </w:r>
          </w:p>
        </w:tc>
        <w:tc>
          <w:tcPr>
            <w:tcW w:w="7756"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2640" w:firstLineChars="1100"/>
              <w:textAlignment w:val="auto"/>
              <w:rPr>
                <w:rFonts w:ascii="仿宋" w:hAnsi="仿宋" w:eastAsia="仿宋" w:cs="仿宋"/>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283"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虚线左方为采购人填写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p>
        </w:tc>
        <w:tc>
          <w:tcPr>
            <w:tcW w:w="7756"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虚线右方为供应商填写 </w:t>
            </w:r>
          </w:p>
          <w:p>
            <w:pPr>
              <w:keepNext w:val="0"/>
              <w:keepLines w:val="0"/>
              <w:pageBreakBefore w:val="0"/>
              <w:widowControl/>
              <w:kinsoku/>
              <w:wordWrap/>
              <w:overflowPunct/>
              <w:topLinePunct w:val="0"/>
              <w:autoSpaceDE/>
              <w:autoSpaceDN/>
              <w:bidi w:val="0"/>
              <w:adjustRightInd/>
              <w:snapToGrid/>
              <w:spacing w:line="320" w:lineRule="exact"/>
              <w:textAlignment w:val="auto"/>
              <w:rPr>
                <w:rFonts w:ascii="仿宋" w:hAnsi="仿宋" w:eastAsia="仿宋" w:cs="仿宋"/>
                <w:color w:val="000000"/>
                <w:kern w:val="0"/>
                <w:sz w:val="24"/>
                <w:szCs w:val="24"/>
              </w:rPr>
            </w:pPr>
          </w:p>
        </w:tc>
      </w:tr>
    </w:tbl>
    <w:p>
      <w:pPr>
        <w:jc w:val="left"/>
        <w:rPr>
          <w:rFonts w:hint="default" w:ascii="黑体" w:hAnsi="黑体" w:eastAsia="黑体" w:cs="Times New Roman"/>
          <w:color w:val="000000"/>
          <w:kern w:val="0"/>
          <w:sz w:val="28"/>
          <w:szCs w:val="28"/>
          <w:lang w:val="en-US" w:eastAsia="zh-CN"/>
        </w:rPr>
      </w:pPr>
      <w:r>
        <w:rPr>
          <w:rFonts w:hint="eastAsia" w:ascii="黑体" w:hAnsi="黑体" w:eastAsia="黑体" w:cs="Times New Roman"/>
          <w:color w:val="000000"/>
          <w:kern w:val="0"/>
          <w:sz w:val="28"/>
          <w:szCs w:val="28"/>
          <w:lang w:val="en-US" w:eastAsia="zh-CN"/>
        </w:rPr>
        <w:t>附件1</w:t>
      </w:r>
    </w:p>
    <w:p>
      <w:pPr>
        <w:jc w:val="center"/>
        <w:rPr>
          <w:rFonts w:ascii="黑体" w:hAnsi="黑体" w:eastAsia="黑体" w:cs="Times New Roman"/>
          <w:color w:val="000000"/>
          <w:kern w:val="0"/>
          <w:sz w:val="32"/>
          <w:szCs w:val="24"/>
        </w:rPr>
      </w:pPr>
      <w:r>
        <w:rPr>
          <w:rFonts w:hint="eastAsia" w:ascii="黑体" w:hAnsi="黑体" w:eastAsia="黑体" w:cs="Times New Roman"/>
          <w:color w:val="000000"/>
          <w:kern w:val="0"/>
          <w:sz w:val="32"/>
          <w:szCs w:val="24"/>
        </w:rPr>
        <w:t>南京特殊教育师范学院询价采购函</w:t>
      </w:r>
    </w:p>
    <w:p>
      <w:pPr>
        <w:widowControl/>
        <w:spacing w:line="600" w:lineRule="auto"/>
        <w:jc w:val="left"/>
        <w:rPr>
          <w:rFonts w:ascii="黑体" w:hAnsi="黑体" w:eastAsia="黑体" w:cs="黑体"/>
          <w:b/>
          <w:bCs/>
          <w:color w:val="000000"/>
          <w:kern w:val="0"/>
          <w:sz w:val="32"/>
          <w:szCs w:val="32"/>
        </w:rPr>
        <w:sectPr>
          <w:pgSz w:w="16838" w:h="11906" w:orient="landscape"/>
          <w:pgMar w:top="1786" w:right="1134" w:bottom="1786" w:left="1134" w:header="731" w:footer="0" w:gutter="0"/>
          <w:cols w:space="0" w:num="1"/>
        </w:sectPr>
      </w:pPr>
    </w:p>
    <w:p>
      <w:pPr>
        <w:keepNext/>
        <w:keepLines/>
        <w:spacing w:line="416" w:lineRule="auto"/>
        <w:outlineLvl w:val="1"/>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授权委托书</w:t>
      </w:r>
    </w:p>
    <w:p>
      <w:pPr>
        <w:pStyle w:val="4"/>
        <w:widowControl/>
        <w:shd w:val="clear" w:color="auto" w:fill="FFFFFF"/>
        <w:spacing w:beforeAutospacing="0" w:afterAutospacing="0"/>
        <w:ind w:firstLine="640" w:firstLineChars="200"/>
        <w:jc w:val="both"/>
        <w:textAlignment w:val="baseline"/>
      </w:pPr>
      <w:r>
        <w:rPr>
          <w:rFonts w:hint="eastAsia" w:ascii="方正仿宋_GB2312" w:hAnsi="方正仿宋_GB2312" w:eastAsia="方正仿宋_GB2312" w:cs="方正仿宋_GB2312"/>
          <w:sz w:val="32"/>
          <w:szCs w:val="32"/>
        </w:rPr>
        <w:t xml:space="preserve">本授权委托书声明： 我 </w:t>
      </w:r>
      <w:r>
        <w:rPr>
          <w:rFonts w:hint="eastAsia" w:ascii="方正仿宋_GB2312" w:hAnsi="方正仿宋_GB2312" w:eastAsia="方正仿宋_GB2312" w:cs="方正仿宋_GB2312"/>
          <w:sz w:val="32"/>
          <w:szCs w:val="32"/>
          <w:u w:val="single"/>
        </w:rPr>
        <w:t xml:space="preserve">   （姓名）    </w:t>
      </w:r>
      <w:r>
        <w:rPr>
          <w:rFonts w:hint="eastAsia" w:ascii="方正仿宋_GB2312" w:hAnsi="方正仿宋_GB2312" w:eastAsia="方正仿宋_GB2312" w:cs="方正仿宋_GB2312"/>
          <w:sz w:val="32"/>
          <w:szCs w:val="32"/>
        </w:rPr>
        <w:t xml:space="preserve">系 </w:t>
      </w:r>
      <w:r>
        <w:rPr>
          <w:rFonts w:hint="eastAsia" w:ascii="方正仿宋_GB2312" w:hAnsi="方正仿宋_GB2312" w:eastAsia="方正仿宋_GB2312" w:cs="方正仿宋_GB2312"/>
          <w:sz w:val="32"/>
          <w:szCs w:val="32"/>
          <w:u w:val="single"/>
        </w:rPr>
        <w:t xml:space="preserve">   （认证机构名称）     </w:t>
      </w:r>
      <w:r>
        <w:rPr>
          <w:rFonts w:hint="eastAsia" w:ascii="方正仿宋_GB2312" w:hAnsi="方正仿宋_GB2312" w:eastAsia="方正仿宋_GB2312" w:cs="方正仿宋_GB2312"/>
          <w:sz w:val="32"/>
          <w:szCs w:val="32"/>
        </w:rPr>
        <w:t xml:space="preserve">的法定代表人，现授权委托 </w:t>
      </w:r>
      <w:r>
        <w:rPr>
          <w:rFonts w:hint="eastAsia" w:ascii="方正仿宋_GB2312" w:hAnsi="方正仿宋_GB2312" w:eastAsia="方正仿宋_GB2312" w:cs="方正仿宋_GB2312"/>
          <w:sz w:val="32"/>
          <w:szCs w:val="32"/>
          <w:u w:val="single"/>
        </w:rPr>
        <w:t xml:space="preserve">    （姓名）  </w:t>
      </w:r>
      <w:r>
        <w:rPr>
          <w:rFonts w:hint="eastAsia" w:ascii="方正仿宋_GB2312" w:hAnsi="方正仿宋_GB2312" w:eastAsia="方正仿宋_GB2312" w:cs="方正仿宋_GB2312"/>
          <w:sz w:val="32"/>
          <w:szCs w:val="32"/>
        </w:rPr>
        <w:t>为我机构授权代表（即代理人），以本公司的名义参加南京特殊教育师范学院组织实施的编号为</w:t>
      </w:r>
      <w:r>
        <w:rPr>
          <w:rFonts w:hint="eastAsia" w:ascii="方正仿宋_GB2312" w:hAnsi="方正仿宋_GB2312" w:eastAsia="方正仿宋_GB2312" w:cs="方正仿宋_GB2312"/>
          <w:color w:val="000000"/>
          <w:sz w:val="32"/>
          <w:szCs w:val="32"/>
          <w:u w:val="single"/>
        </w:rPr>
        <w:t xml:space="preserve"> </w:t>
      </w:r>
      <w:r>
        <w:rPr>
          <w:rFonts w:hint="eastAsia" w:ascii="方正仿宋_GB2312" w:hAnsi="方正仿宋_GB2312" w:eastAsia="方正仿宋_GB2312" w:cs="方正仿宋_GB2312"/>
          <w:sz w:val="32"/>
          <w:szCs w:val="32"/>
          <w:u w:val="single"/>
        </w:rPr>
        <w:t>XE20221102</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color w:val="000000" w:themeColor="text1"/>
          <w:sz w:val="32"/>
          <w:szCs w:val="32"/>
          <w14:textFill>
            <w14:solidFill>
              <w14:schemeClr w14:val="tx1"/>
            </w14:solidFill>
          </w14:textFill>
        </w:rPr>
        <w:t>号</w:t>
      </w:r>
      <w:r>
        <w:rPr>
          <w:rFonts w:hint="eastAsia" w:ascii="方正仿宋_GB2312" w:hAnsi="方正仿宋_GB2312" w:eastAsia="方正仿宋_GB2312" w:cs="方正仿宋_GB2312"/>
          <w:sz w:val="32"/>
          <w:szCs w:val="32"/>
        </w:rPr>
        <w:t>的询价采购活动。代理人在询价响应活动过程中所签署的一切文件和处理与这有关的一切事务，我均予以承认。</w:t>
      </w:r>
    </w:p>
    <w:p>
      <w:pPr>
        <w:widowControl/>
        <w:spacing w:line="360" w:lineRule="auto"/>
        <w:ind w:left="101" w:firstLine="477"/>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widowControl/>
        <w:spacing w:line="360" w:lineRule="auto"/>
        <w:rPr>
          <w:rFonts w:ascii="方正仿宋_GB2312" w:hAnsi="方正仿宋_GB2312" w:eastAsia="方正仿宋_GB2312" w:cs="方正仿宋_GB2312"/>
          <w:kern w:val="0"/>
          <w:sz w:val="32"/>
          <w:szCs w:val="32"/>
        </w:rPr>
      </w:pPr>
    </w:p>
    <w:p>
      <w:pPr>
        <w:widowControl/>
        <w:spacing w:line="360" w:lineRule="auto"/>
        <w:ind w:left="102"/>
        <w:jc w:val="right"/>
        <w:rPr>
          <w:color w:val="FF0000"/>
        </w:rPr>
      </w:pPr>
      <w:r>
        <w:rPr>
          <w:rFonts w:hint="eastAsia" w:ascii="方正仿宋_GB2312" w:hAnsi="方正仿宋_GB2312" w:eastAsia="方正仿宋_GB2312" w:cs="方正仿宋_GB2312"/>
          <w:kern w:val="0"/>
          <w:sz w:val="32"/>
          <w:szCs w:val="32"/>
        </w:rPr>
        <w:t>年   月   日</w:t>
      </w:r>
    </w:p>
    <w:p>
      <w:pPr>
        <w:rPr>
          <w:color w:val="FF0000"/>
        </w:rPr>
      </w:pPr>
    </w:p>
    <w:p>
      <w:pPr>
        <w:keepNext/>
        <w:keepLines/>
        <w:spacing w:line="416" w:lineRule="auto"/>
        <w:outlineLvl w:val="1"/>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after="312" w:afterLines="100"/>
        <w:jc w:val="center"/>
        <w:rPr>
          <w:lang w:val="zh-CN"/>
        </w:rPr>
      </w:pPr>
      <w:r>
        <w:rPr>
          <w:rFonts w:hint="eastAsia" w:ascii="黑体" w:hAnsi="Times New Roman" w:eastAsia="黑体"/>
          <w:bCs/>
          <w:sz w:val="44"/>
          <w:szCs w:val="44"/>
        </w:rPr>
        <w:t>响应报价一览表</w:t>
      </w:r>
    </w:p>
    <w:p>
      <w:pPr>
        <w:pStyle w:val="4"/>
        <w:widowControl/>
        <w:shd w:val="clear" w:color="auto" w:fill="FFFFFF"/>
        <w:spacing w:beforeAutospacing="0" w:afterAutospacing="0"/>
        <w:ind w:firstLine="560" w:firstLineChars="200"/>
        <w:jc w:val="both"/>
        <w:textAlignment w:val="baseline"/>
        <w:rPr>
          <w:u w:val="single"/>
        </w:rPr>
      </w:pPr>
      <w:r>
        <w:rPr>
          <w:rFonts w:hint="eastAsia" w:ascii="方正仿宋_GB2312" w:hAnsi="方正仿宋_GB2312" w:eastAsia="方正仿宋_GB2312" w:cs="方正仿宋_GB2312"/>
          <w:b/>
          <w:sz w:val="28"/>
          <w:szCs w:val="28"/>
          <w:lang w:val="zh-CN"/>
        </w:rPr>
        <w:t>投标人（名称）：</w:t>
      </w:r>
      <w:r>
        <w:rPr>
          <w:rFonts w:hint="eastAsia" w:ascii="方正仿宋_GB2312" w:hAnsi="方正仿宋_GB2312" w:eastAsia="方正仿宋_GB2312" w:cs="方正仿宋_GB2312"/>
          <w:b/>
          <w:sz w:val="28"/>
          <w:szCs w:val="28"/>
          <w:u w:val="single"/>
        </w:rPr>
        <w:t xml:space="preserve">        </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zh-CN"/>
        </w:rPr>
        <w:t>项目编号：</w:t>
      </w:r>
      <w:r>
        <w:rPr>
          <w:rFonts w:hint="eastAsia" w:ascii="方正仿宋_GB2312" w:hAnsi="方正仿宋_GB2312" w:eastAsia="方正仿宋_GB2312" w:cs="方正仿宋_GB2312"/>
          <w:b/>
          <w:sz w:val="28"/>
          <w:szCs w:val="28"/>
          <w:u w:val="single"/>
          <w:lang w:val="zh-CN"/>
        </w:rPr>
        <w:t xml:space="preserve"> </w:t>
      </w:r>
      <w:r>
        <w:rPr>
          <w:rFonts w:hint="eastAsia" w:ascii="仿宋" w:hAnsi="仿宋" w:eastAsia="仿宋" w:cs="Times New Roman"/>
          <w:color w:val="000000"/>
          <w:kern w:val="0"/>
          <w:sz w:val="28"/>
          <w:szCs w:val="24"/>
          <w:u w:val="single"/>
        </w:rPr>
        <w:t>XE20221102</w:t>
      </w:r>
    </w:p>
    <w:tbl>
      <w:tblPr>
        <w:tblStyle w:val="5"/>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862"/>
        <w:gridCol w:w="532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项目名称</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0" w:type="auto"/>
            <w:vAlign w:val="center"/>
          </w:tcPr>
          <w:p>
            <w:pPr>
              <w:spacing w:line="360" w:lineRule="auto"/>
              <w:jc w:val="center"/>
              <w:rPr>
                <w:rFonts w:ascii="方正仿宋_GB2312" w:hAnsi="方正仿宋_GB2312" w:eastAsia="方正仿宋_GB2312" w:cs="方正仿宋_GB2312"/>
                <w:sz w:val="24"/>
                <w:szCs w:val="24"/>
              </w:rPr>
            </w:pPr>
            <w:r>
              <w:rPr>
                <w:rFonts w:hint="eastAsia" w:ascii="仿宋" w:hAnsi="仿宋" w:eastAsia="仿宋" w:cs="Times New Roman"/>
                <w:color w:val="000000"/>
                <w:kern w:val="0"/>
                <w:sz w:val="28"/>
                <w:szCs w:val="24"/>
              </w:rPr>
              <w:t>留学生管理平台服务</w:t>
            </w:r>
          </w:p>
        </w:tc>
        <w:tc>
          <w:tcPr>
            <w:tcW w:w="0" w:type="auto"/>
            <w:vAlign w:val="center"/>
          </w:tcPr>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ascii="方正仿宋_GB2312" w:hAnsi="方正仿宋_GB2312" w:eastAsia="方正仿宋_GB2312" w:cs="方正仿宋_GB2312"/>
                <w:sz w:val="28"/>
                <w:szCs w:val="28"/>
                <w:u w:val="single"/>
              </w:rPr>
            </w:pPr>
          </w:p>
        </w:tc>
      </w:tr>
    </w:tbl>
    <w:p>
      <w:pPr>
        <w:rPr>
          <w:rFonts w:hint="eastAsia"/>
        </w:rPr>
      </w:pPr>
    </w:p>
    <w:p>
      <w:pPr>
        <w:jc w:val="center"/>
        <w:rPr>
          <w:rFonts w:hint="eastAsia"/>
          <w:b/>
          <w:sz w:val="32"/>
          <w:szCs w:val="32"/>
        </w:rPr>
      </w:pPr>
      <w:r>
        <w:rPr>
          <w:rFonts w:hint="eastAsia"/>
          <w:b/>
          <w:sz w:val="32"/>
          <w:szCs w:val="32"/>
        </w:rPr>
        <w:t>分项报价一览表</w:t>
      </w:r>
    </w:p>
    <w:tbl>
      <w:tblPr>
        <w:tblStyle w:val="5"/>
        <w:tblpPr w:leftFromText="181" w:rightFromText="181" w:vertAnchor="text" w:horzAnchor="page" w:tblpX="1889" w:tblpY="1"/>
        <w:tblOverlap w:val="never"/>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126"/>
        <w:gridCol w:w="2230"/>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101"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2126" w:type="dxa"/>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项目分项名称</w:t>
            </w:r>
          </w:p>
        </w:tc>
        <w:tc>
          <w:tcPr>
            <w:tcW w:w="2230" w:type="dxa"/>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响应报价（元）</w:t>
            </w:r>
          </w:p>
        </w:tc>
        <w:tc>
          <w:tcPr>
            <w:tcW w:w="3096" w:type="dxa"/>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2126" w:type="dxa"/>
            <w:vAlign w:val="center"/>
          </w:tcPr>
          <w:p>
            <w:pPr>
              <w:spacing w:line="360" w:lineRule="auto"/>
              <w:jc w:val="center"/>
              <w:rPr>
                <w:rFonts w:ascii="方正仿宋_GB2312" w:hAnsi="方正仿宋_GB2312" w:eastAsia="方正仿宋_GB2312" w:cs="方正仿宋_GB2312"/>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hint="eastAsia" w:ascii="宋体" w:hAnsi="宋体" w:cs="宋体"/>
                <w:sz w:val="28"/>
                <w:szCs w:val="28"/>
              </w:rPr>
            </w:pPr>
            <w:r>
              <w:rPr>
                <w:rFonts w:hint="eastAsia" w:ascii="宋体" w:hAnsi="宋体" w:cs="宋体"/>
                <w:sz w:val="28"/>
                <w:szCs w:val="28"/>
              </w:rPr>
              <w:t>2</w:t>
            </w:r>
          </w:p>
        </w:tc>
        <w:tc>
          <w:tcPr>
            <w:tcW w:w="2126" w:type="dxa"/>
            <w:vAlign w:val="center"/>
          </w:tcPr>
          <w:p>
            <w:pPr>
              <w:spacing w:line="360" w:lineRule="auto"/>
              <w:jc w:val="center"/>
              <w:rPr>
                <w:rFonts w:ascii="方正仿宋_GB2312" w:hAnsi="方正仿宋_GB2312" w:eastAsia="方正仿宋_GB2312" w:cs="方正仿宋_GB2312"/>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hint="eastAsia" w:ascii="宋体" w:hAnsi="宋体" w:cs="宋体"/>
                <w:sz w:val="28"/>
                <w:szCs w:val="28"/>
              </w:rPr>
            </w:pPr>
            <w:r>
              <w:rPr>
                <w:rFonts w:hint="eastAsia" w:ascii="宋体" w:hAnsi="宋体" w:cs="宋体"/>
                <w:sz w:val="28"/>
                <w:szCs w:val="28"/>
              </w:rPr>
              <w:t>3</w:t>
            </w:r>
          </w:p>
        </w:tc>
        <w:tc>
          <w:tcPr>
            <w:tcW w:w="2126" w:type="dxa"/>
            <w:vAlign w:val="center"/>
          </w:tcPr>
          <w:p>
            <w:pPr>
              <w:spacing w:line="360" w:lineRule="auto"/>
              <w:jc w:val="center"/>
              <w:rPr>
                <w:rFonts w:ascii="方正仿宋_GB2312" w:hAnsi="方正仿宋_GB2312" w:eastAsia="方正仿宋_GB2312" w:cs="方正仿宋_GB2312"/>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hint="eastAsia" w:ascii="宋体" w:hAnsi="宋体" w:cs="宋体"/>
                <w:sz w:val="28"/>
                <w:szCs w:val="28"/>
              </w:rPr>
            </w:pPr>
            <w:r>
              <w:rPr>
                <w:rFonts w:hint="eastAsia" w:ascii="宋体" w:hAnsi="宋体" w:cs="宋体"/>
                <w:sz w:val="28"/>
                <w:szCs w:val="28"/>
              </w:rPr>
              <w:t>4</w:t>
            </w:r>
          </w:p>
        </w:tc>
        <w:tc>
          <w:tcPr>
            <w:tcW w:w="2126" w:type="dxa"/>
            <w:vAlign w:val="center"/>
          </w:tcPr>
          <w:p>
            <w:pPr>
              <w:spacing w:line="360" w:lineRule="auto"/>
              <w:jc w:val="center"/>
              <w:rPr>
                <w:rFonts w:ascii="方正仿宋_GB2312" w:hAnsi="方正仿宋_GB2312" w:eastAsia="方正仿宋_GB2312" w:cs="方正仿宋_GB2312"/>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hint="eastAsia" w:ascii="宋体" w:hAnsi="宋体" w:cs="宋体"/>
                <w:sz w:val="28"/>
                <w:szCs w:val="28"/>
              </w:rPr>
            </w:pPr>
            <w:r>
              <w:rPr>
                <w:rFonts w:hint="eastAsia" w:ascii="宋体" w:hAnsi="宋体" w:cs="宋体"/>
                <w:sz w:val="28"/>
                <w:szCs w:val="28"/>
              </w:rPr>
              <w:t>5</w:t>
            </w:r>
          </w:p>
        </w:tc>
        <w:tc>
          <w:tcPr>
            <w:tcW w:w="2126" w:type="dxa"/>
            <w:vAlign w:val="center"/>
          </w:tcPr>
          <w:p>
            <w:pPr>
              <w:spacing w:line="360" w:lineRule="auto"/>
              <w:jc w:val="center"/>
              <w:rPr>
                <w:rFonts w:hint="eastAsia" w:ascii="方正仿宋_GB2312" w:hAnsi="方正仿宋_GB2312" w:eastAsia="方正仿宋_GB2312" w:cs="方正仿宋_GB2312"/>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hint="eastAsia" w:ascii="宋体" w:hAnsi="宋体" w:cs="宋体"/>
                <w:sz w:val="28"/>
                <w:szCs w:val="28"/>
              </w:rPr>
            </w:pPr>
            <w:r>
              <w:rPr>
                <w:rFonts w:hint="eastAsia" w:ascii="宋体" w:hAnsi="宋体" w:cs="宋体"/>
                <w:sz w:val="28"/>
                <w:szCs w:val="28"/>
              </w:rPr>
              <w:t>6</w:t>
            </w:r>
          </w:p>
        </w:tc>
        <w:tc>
          <w:tcPr>
            <w:tcW w:w="2126" w:type="dxa"/>
            <w:vAlign w:val="center"/>
          </w:tcPr>
          <w:p>
            <w:pPr>
              <w:spacing w:line="360" w:lineRule="auto"/>
              <w:jc w:val="center"/>
              <w:rPr>
                <w:rFonts w:hint="eastAsia" w:ascii="方正仿宋_GB2312" w:hAnsi="方正仿宋_GB2312" w:eastAsia="方正仿宋_GB2312" w:cs="方正仿宋_GB2312"/>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1101" w:type="dxa"/>
            <w:vAlign w:val="center"/>
          </w:tcPr>
          <w:p>
            <w:pPr>
              <w:spacing w:line="360" w:lineRule="auto"/>
              <w:jc w:val="center"/>
              <w:rPr>
                <w:rFonts w:hint="eastAsia" w:ascii="宋体" w:hAnsi="宋体" w:cs="宋体"/>
                <w:sz w:val="28"/>
                <w:szCs w:val="28"/>
              </w:rPr>
            </w:pPr>
            <w:r>
              <w:rPr>
                <w:rFonts w:hint="eastAsia" w:ascii="宋体" w:hAnsi="宋体" w:cs="宋体"/>
                <w:sz w:val="28"/>
                <w:szCs w:val="28"/>
              </w:rPr>
              <w:t>7</w:t>
            </w:r>
          </w:p>
        </w:tc>
        <w:tc>
          <w:tcPr>
            <w:tcW w:w="2126" w:type="dxa"/>
            <w:vAlign w:val="center"/>
          </w:tcPr>
          <w:p>
            <w:pPr>
              <w:spacing w:line="360" w:lineRule="auto"/>
              <w:jc w:val="center"/>
              <w:rPr>
                <w:rFonts w:hint="eastAsia" w:ascii="宋体" w:hAnsi="宋体" w:cs="宋体"/>
                <w:sz w:val="24"/>
                <w:szCs w:val="24"/>
              </w:rPr>
            </w:pPr>
          </w:p>
        </w:tc>
        <w:tc>
          <w:tcPr>
            <w:tcW w:w="2230" w:type="dxa"/>
            <w:vAlign w:val="center"/>
          </w:tcPr>
          <w:p>
            <w:pPr>
              <w:spacing w:line="360" w:lineRule="auto"/>
              <w:rPr>
                <w:rFonts w:ascii="方正仿宋_GB2312" w:hAnsi="方正仿宋_GB2312" w:eastAsia="方正仿宋_GB2312" w:cs="方正仿宋_GB2312"/>
                <w:sz w:val="28"/>
                <w:szCs w:val="28"/>
              </w:rPr>
            </w:pPr>
          </w:p>
        </w:tc>
        <w:tc>
          <w:tcPr>
            <w:tcW w:w="3096" w:type="dxa"/>
            <w:vAlign w:val="center"/>
          </w:tcPr>
          <w:p>
            <w:pPr>
              <w:spacing w:line="360" w:lineRule="auto"/>
              <w:jc w:val="center"/>
              <w:rPr>
                <w:rFonts w:ascii="方正仿宋_GB2312" w:hAnsi="方正仿宋_GB2312" w:eastAsia="方正仿宋_GB2312" w:cs="方正仿宋_GB2312"/>
                <w:sz w:val="28"/>
                <w:szCs w:val="28"/>
                <w:u w:val="single"/>
              </w:rPr>
            </w:pPr>
          </w:p>
        </w:tc>
      </w:tr>
    </w:tbl>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spacing w:line="360" w:lineRule="auto"/>
        <w:ind w:right="480"/>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keepNext/>
        <w:keepLines/>
        <w:spacing w:before="260" w:after="260" w:line="416" w:lineRule="auto"/>
        <w:outlineLvl w:val="1"/>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hint="eastAsia" w:ascii="黑体" w:hAnsi="Times New Roman" w:eastAsia="黑体"/>
          <w:bCs/>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参加本项目成员一览表</w:t>
      </w:r>
    </w:p>
    <w:p>
      <w:pPr>
        <w:pStyle w:val="4"/>
        <w:widowControl/>
        <w:shd w:val="clear" w:color="auto" w:fill="FFFFFF"/>
        <w:spacing w:beforeAutospacing="0" w:afterAutospacing="0"/>
        <w:ind w:firstLine="560" w:firstLineChars="200"/>
        <w:jc w:val="both"/>
        <w:textAlignment w:val="baseline"/>
        <w:rPr>
          <w:rFonts w:ascii="黑体" w:hAnsi="黑体" w:eastAsia="黑体" w:cs="黑体"/>
          <w:color w:val="383838"/>
          <w:sz w:val="28"/>
          <w:szCs w:val="28"/>
        </w:rPr>
      </w:pPr>
      <w:r>
        <w:rPr>
          <w:rFonts w:hint="eastAsia" w:ascii="方正仿宋_GB2312" w:hAnsi="方正仿宋_GB2312" w:eastAsia="方正仿宋_GB2312" w:cs="方正仿宋_GB2312"/>
          <w:b/>
          <w:sz w:val="28"/>
          <w:szCs w:val="28"/>
          <w:lang w:val="zh-CN"/>
        </w:rPr>
        <w:t>项目编号：</w:t>
      </w:r>
      <w:r>
        <w:rPr>
          <w:rFonts w:hint="eastAsia" w:ascii="仿宋" w:hAnsi="仿宋" w:eastAsia="仿宋" w:cs="Times New Roman"/>
          <w:color w:val="000000"/>
          <w:kern w:val="0"/>
          <w:sz w:val="30"/>
          <w:szCs w:val="30"/>
        </w:rPr>
        <w:t>留学生管理平台服务</w:t>
      </w:r>
      <w:r>
        <w:rPr>
          <w:rFonts w:hint="eastAsia" w:asciiTheme="minorEastAsia" w:hAnsiTheme="minorEastAsia" w:eastAsiaTheme="minorEastAsia"/>
          <w:sz w:val="28"/>
          <w:szCs w:val="28"/>
        </w:rPr>
        <w:t xml:space="preserve">  </w:t>
      </w:r>
    </w:p>
    <w:tbl>
      <w:tblPr>
        <w:tblStyle w:val="5"/>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0"/>
        <w:gridCol w:w="1809"/>
        <w:gridCol w:w="1420"/>
        <w:gridCol w:w="1420"/>
        <w:gridCol w:w="1851"/>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序号</w:t>
            </w:r>
          </w:p>
        </w:tc>
        <w:tc>
          <w:tcPr>
            <w:tcW w:w="10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姓名</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性别</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年龄</w:t>
            </w:r>
          </w:p>
        </w:tc>
        <w:tc>
          <w:tcPr>
            <w:tcW w:w="10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学历</w:t>
            </w:r>
          </w:p>
        </w:tc>
        <w:tc>
          <w:tcPr>
            <w:tcW w:w="58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bl>
    <w:p>
      <w:pPr>
        <w:jc w:val="center"/>
        <w:rPr>
          <w:rFonts w:ascii="黑体" w:hAnsi="Times New Roman" w:eastAsia="黑体"/>
          <w:bCs/>
          <w:sz w:val="44"/>
          <w:szCs w:val="44"/>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jc w:val="center"/>
        <w:rPr>
          <w:rFonts w:ascii="黑体" w:hAnsi="Times New Roman" w:eastAsia="黑体"/>
          <w:bCs/>
          <w:sz w:val="44"/>
          <w:szCs w:val="44"/>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hint="eastAsia" w:ascii="黑体" w:hAnsi="Times New Roman" w:eastAsia="黑体"/>
          <w:bCs/>
          <w:sz w:val="28"/>
          <w:szCs w:val="28"/>
          <w:lang w:val="zh-CN"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5</w:t>
      </w:r>
    </w:p>
    <w:p>
      <w:pPr>
        <w:spacing w:after="312" w:afterLines="100"/>
        <w:jc w:val="center"/>
        <w:rPr>
          <w:rFonts w:ascii="黑体" w:hAnsi="Times New Roman" w:eastAsia="黑体"/>
          <w:bCs/>
          <w:sz w:val="28"/>
          <w:szCs w:val="28"/>
        </w:rPr>
      </w:pPr>
      <w:r>
        <w:rPr>
          <w:rFonts w:hint="eastAsia" w:ascii="黑体" w:hAnsi="Times New Roman" w:eastAsia="黑体"/>
          <w:bCs/>
          <w:sz w:val="44"/>
          <w:szCs w:val="44"/>
        </w:rPr>
        <w:t>承诺书</w:t>
      </w:r>
    </w:p>
    <w:p>
      <w:pPr>
        <w:widowControl/>
        <w:spacing w:line="400" w:lineRule="atLeas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359"/>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我公司自愿参加贵单位</w:t>
      </w:r>
      <w:r>
        <w:rPr>
          <w:rFonts w:hint="eastAsia" w:ascii="方正仿宋_GB2312" w:hAnsi="方正仿宋_GB2312" w:eastAsia="方正仿宋_GB2312" w:cs="方正仿宋_GB2312"/>
          <w:sz w:val="32"/>
          <w:szCs w:val="32"/>
          <w:u w:val="single"/>
        </w:rPr>
        <w:t>留学生管理平台服务</w:t>
      </w:r>
      <w:r>
        <w:rPr>
          <w:rFonts w:hint="eastAsia" w:ascii="方正仿宋_GB2312" w:hAnsi="方正仿宋_GB2312" w:eastAsia="方正仿宋_GB2312" w:cs="方正仿宋_GB2312"/>
          <w:sz w:val="32"/>
          <w:szCs w:val="32"/>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359"/>
        <w:rPr>
          <w:rFonts w:ascii="方正仿宋_GB2312" w:hAnsi="方正仿宋_GB2312" w:eastAsia="方正仿宋_GB2312" w:cs="方正仿宋_GB2312"/>
          <w:bCs/>
          <w:color w:val="FF0000"/>
          <w:sz w:val="24"/>
          <w:szCs w:val="21"/>
        </w:rPr>
      </w:pPr>
      <w:r>
        <w:rPr>
          <w:rFonts w:hint="eastAsia" w:ascii="方正仿宋_GB2312" w:hAnsi="方正仿宋_GB2312" w:eastAsia="方正仿宋_GB2312" w:cs="方正仿宋_GB2312"/>
          <w:sz w:val="32"/>
          <w:szCs w:val="32"/>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投标单位（盖章）：</w:t>
      </w:r>
    </w:p>
    <w:p>
      <w:pPr>
        <w:spacing w:line="360" w:lineRule="auto"/>
        <w:ind w:right="42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法定代表人或法定代表人授权代表签字或盖章：</w:t>
      </w:r>
    </w:p>
    <w:p>
      <w:pPr>
        <w:spacing w:line="360" w:lineRule="auto"/>
        <w:ind w:right="420" w:firstLine="645"/>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spacing w:line="360" w:lineRule="auto"/>
        <w:ind w:right="420" w:firstLine="645"/>
        <w:jc w:val="right"/>
        <w:rPr>
          <w:rFonts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年    月    日</w:t>
      </w:r>
    </w:p>
    <w:p>
      <w:pPr>
        <w:keepNext/>
        <w:keepLines/>
        <w:spacing w:line="416" w:lineRule="auto"/>
        <w:outlineLvl w:val="1"/>
        <w:rPr>
          <w:rFonts w:hint="eastAsia" w:eastAsia="黑体"/>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6</w:t>
      </w:r>
    </w:p>
    <w:p>
      <w:pPr>
        <w:spacing w:after="312" w:afterLines="100" w:line="360" w:lineRule="auto"/>
        <w:jc w:val="center"/>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仿宋" w:hAnsi="仿宋" w:eastAsia="仿宋"/>
          <w:sz w:val="32"/>
          <w:szCs w:val="32"/>
        </w:rPr>
      </w:pPr>
      <w:r>
        <w:rPr>
          <w:rFonts w:hint="eastAsia" w:ascii="仿宋" w:hAnsi="仿宋" w:eastAsia="仿宋"/>
          <w:sz w:val="32"/>
          <w:szCs w:val="32"/>
        </w:rPr>
        <w:t>南京特殊教育师范学院：</w:t>
      </w:r>
    </w:p>
    <w:p>
      <w:pPr>
        <w:pStyle w:val="4"/>
        <w:widowControl/>
        <w:shd w:val="clear" w:color="auto" w:fill="FFFFFF"/>
        <w:spacing w:beforeAutospacing="0" w:afterAutospacing="0"/>
        <w:ind w:firstLine="640" w:firstLineChars="200"/>
        <w:jc w:val="both"/>
        <w:textAlignment w:val="baseline"/>
      </w:pPr>
      <w:r>
        <w:rPr>
          <w:rFonts w:hint="eastAsia" w:ascii="仿宋" w:hAnsi="仿宋" w:eastAsia="仿宋"/>
          <w:sz w:val="32"/>
          <w:szCs w:val="32"/>
        </w:rPr>
        <w:t xml:space="preserve">我单位参加贵公司组织的 </w:t>
      </w:r>
      <w:r>
        <w:rPr>
          <w:rFonts w:hint="eastAsia" w:ascii="方正仿宋_GB2312" w:hAnsi="方正仿宋_GB2312" w:eastAsia="方正仿宋_GB2312" w:cs="方正仿宋_GB2312"/>
          <w:sz w:val="32"/>
          <w:szCs w:val="32"/>
          <w:u w:val="single"/>
        </w:rPr>
        <w:t>留学生管理平台服务</w:t>
      </w:r>
      <w:r>
        <w:rPr>
          <w:rFonts w:hint="eastAsia" w:ascii="仿宋" w:hAnsi="仿宋" w:eastAsia="仿宋"/>
          <w:sz w:val="32"/>
          <w:szCs w:val="32"/>
        </w:rPr>
        <w:t>（采购编号：</w:t>
      </w:r>
      <w:r>
        <w:rPr>
          <w:rFonts w:hint="eastAsia" w:ascii="方正仿宋_GB2312" w:hAnsi="方正仿宋_GB2312" w:eastAsia="方正仿宋_GB2312" w:cs="方正仿宋_GB2312"/>
          <w:sz w:val="32"/>
          <w:szCs w:val="32"/>
          <w:u w:val="single"/>
        </w:rPr>
        <w:t>XE20221102</w:t>
      </w:r>
      <w:r>
        <w:rPr>
          <w:rFonts w:hint="eastAsia" w:ascii="仿宋" w:hAnsi="仿宋" w:eastAsia="仿宋"/>
          <w:sz w:val="32"/>
          <w:szCs w:val="32"/>
        </w:rPr>
        <w:t>）投标，因新型冠状病毒感染肺炎疫情防控需要，现选择通过邮寄投标（响应）文件方式参与投标。</w:t>
      </w:r>
    </w:p>
    <w:p>
      <w:pPr>
        <w:spacing w:line="360" w:lineRule="auto"/>
        <w:ind w:right="420" w:firstLine="640" w:firstLineChars="200"/>
        <w:rPr>
          <w:rFonts w:ascii="仿宋" w:hAnsi="仿宋" w:eastAsia="仿宋"/>
          <w:sz w:val="32"/>
          <w:szCs w:val="32"/>
        </w:rPr>
      </w:pPr>
      <w:r>
        <w:rPr>
          <w:rFonts w:hint="eastAsia" w:ascii="仿宋" w:hAnsi="仿宋" w:eastAsia="仿宋"/>
          <w:sz w:val="32"/>
          <w:szCs w:val="32"/>
        </w:rPr>
        <w:t>我单位承诺遵守贵单位的要求，做好邮寄投标（响应）文件工作，邮寄过程中发生的任何意外风险由我单位自行承担。</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联系人员：</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联系手机：</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联系邮箱：</w:t>
      </w: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投标人（盖章）：</w:t>
      </w: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w:t>
      </w:r>
    </w:p>
    <w:p>
      <w:pPr>
        <w:spacing w:line="360" w:lineRule="auto"/>
        <w:ind w:right="420"/>
        <w:jc w:val="center"/>
        <w:rPr>
          <w:rFonts w:ascii="仿宋" w:hAnsi="仿宋" w:eastAsia="仿宋"/>
          <w:sz w:val="32"/>
          <w:szCs w:val="32"/>
        </w:rPr>
      </w:pPr>
      <w:r>
        <w:rPr>
          <w:rFonts w:hint="eastAsia" w:ascii="仿宋" w:hAnsi="仿宋" w:eastAsia="仿宋"/>
          <w:sz w:val="32"/>
          <w:szCs w:val="32"/>
        </w:rPr>
        <w:t xml:space="preserve">                  日  期：</w:t>
      </w:r>
    </w:p>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jc w:val="center"/>
        <w:rPr>
          <w:rFonts w:hint="eastAsia" w:ascii="等线" w:hAnsi="等线" w:eastAsia="等线" w:cs="等线"/>
          <w:sz w:val="22"/>
        </w:rPr>
      </w:pPr>
    </w:p>
    <w:p>
      <w:pPr>
        <w:keepNext/>
        <w:keepLines/>
        <w:spacing w:line="416" w:lineRule="auto"/>
        <w:outlineLvl w:val="1"/>
        <w:rPr>
          <w:rFonts w:hint="eastAsia" w:eastAsia="黑体"/>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7</w:t>
      </w:r>
    </w:p>
    <w:p>
      <w:pPr>
        <w:jc w:val="center"/>
        <w:rPr>
          <w:rFonts w:ascii="等线" w:hAnsi="等线" w:eastAsia="等线" w:cs="等线"/>
          <w:sz w:val="22"/>
        </w:rPr>
      </w:pPr>
      <w:r>
        <w:rPr>
          <w:rFonts w:hint="eastAsia" w:ascii="等线" w:hAnsi="等线" w:eastAsia="等线" w:cs="等线"/>
          <w:sz w:val="22"/>
        </w:rPr>
        <w:t xml:space="preserve">                                            合同编号</w:t>
      </w:r>
      <w:r>
        <w:rPr>
          <w:rFonts w:hint="eastAsia" w:ascii="等线" w:hAnsi="等线" w:eastAsia="等线" w:cs="等线"/>
          <w:sz w:val="22"/>
          <w:lang w:eastAsia="zh-Hans"/>
        </w:rPr>
        <w:t>：</w:t>
      </w: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jc w:val="center"/>
        <w:rPr>
          <w:rFonts w:ascii="等线" w:hAnsi="等线" w:eastAsia="等线" w:cs="等线"/>
          <w:b/>
          <w:bCs/>
          <w:sz w:val="44"/>
          <w:szCs w:val="44"/>
        </w:rPr>
      </w:pPr>
      <w:r>
        <w:rPr>
          <w:rFonts w:hint="eastAsia" w:ascii="等线" w:hAnsi="等线" w:eastAsia="等线" w:cs="等线"/>
          <w:b/>
          <w:bCs/>
          <w:sz w:val="44"/>
          <w:szCs w:val="44"/>
        </w:rPr>
        <w:t>留学生管理平台</w:t>
      </w:r>
      <w:r>
        <w:rPr>
          <w:rFonts w:hint="eastAsia" w:ascii="等线" w:hAnsi="等线" w:eastAsia="等线" w:cs="等线"/>
          <w:b/>
          <w:bCs/>
          <w:sz w:val="44"/>
          <w:szCs w:val="44"/>
          <w:lang w:eastAsia="zh-Hans"/>
        </w:rPr>
        <w:t>软件</w:t>
      </w:r>
      <w:r>
        <w:rPr>
          <w:rFonts w:hint="eastAsia" w:ascii="等线" w:hAnsi="等线" w:eastAsia="等线" w:cs="等线"/>
          <w:b/>
          <w:bCs/>
          <w:sz w:val="44"/>
          <w:szCs w:val="44"/>
        </w:rPr>
        <w:t>使用许可及服务合同</w:t>
      </w:r>
    </w:p>
    <w:p>
      <w:pPr>
        <w:jc w:val="center"/>
        <w:rPr>
          <w:rFonts w:ascii="等线" w:hAnsi="等线" w:eastAsia="等线" w:cs="等线"/>
          <w:sz w:val="22"/>
        </w:rPr>
      </w:pPr>
    </w:p>
    <w:p>
      <w:pPr>
        <w:spacing w:line="360" w:lineRule="auto"/>
        <w:jc w:val="center"/>
        <w:rPr>
          <w:rFonts w:ascii="等线" w:hAnsi="等线" w:eastAsia="等线" w:cs="等线"/>
          <w:sz w:val="22"/>
        </w:rPr>
      </w:pPr>
      <w:r>
        <w:rPr>
          <w:rFonts w:hint="eastAsia" w:ascii="等线" w:hAnsi="等线" w:eastAsia="等线" w:cs="等线"/>
          <w:sz w:val="22"/>
        </w:rPr>
        <w:t xml:space="preserve">                  </w:t>
      </w: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sectPr>
          <w:pgSz w:w="11906" w:h="16838"/>
          <w:pgMar w:top="1134" w:right="1786" w:bottom="1134" w:left="1786" w:header="731" w:footer="0" w:gutter="0"/>
          <w:cols w:space="0" w:num="1"/>
          <w:rtlGutter w:val="0"/>
          <w:docGrid w:linePitch="0" w:charSpace="0"/>
        </w:sectPr>
      </w:pPr>
    </w:p>
    <w:p>
      <w:pPr>
        <w:rPr>
          <w:rFonts w:ascii="等线" w:hAnsi="等线" w:eastAsia="等线" w:cs="等线"/>
          <w:sz w:val="22"/>
        </w:rPr>
      </w:pPr>
    </w:p>
    <w:p>
      <w:pPr>
        <w:rPr>
          <w:rFonts w:ascii="等线" w:hAnsi="等线" w:eastAsia="等线" w:cs="等线"/>
          <w:sz w:val="22"/>
        </w:rPr>
        <w:sectPr>
          <w:type w:val="continuous"/>
          <w:pgSz w:w="11906" w:h="16838"/>
          <w:pgMar w:top="1134" w:right="1786" w:bottom="1134" w:left="1786" w:header="731" w:footer="0" w:gutter="0"/>
          <w:cols w:space="0" w:num="1"/>
          <w:rtlGutter w:val="0"/>
          <w:docGrid w:linePitch="0" w:charSpace="0"/>
        </w:sect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spacing w:line="360" w:lineRule="auto"/>
        <w:rPr>
          <w:rFonts w:ascii="等线" w:hAnsi="等线" w:eastAsia="等线" w:cs="等线"/>
          <w:sz w:val="22"/>
        </w:rPr>
      </w:pPr>
      <w:r>
        <w:rPr>
          <w:rFonts w:hint="eastAsia" w:ascii="等线" w:hAnsi="等线" w:eastAsia="等线" w:cs="等线"/>
          <w:sz w:val="22"/>
        </w:rPr>
        <w:t>甲方 (需方)：</w:t>
      </w:r>
    </w:p>
    <w:p>
      <w:pPr>
        <w:spacing w:line="360" w:lineRule="auto"/>
        <w:rPr>
          <w:rFonts w:ascii="等线" w:hAnsi="等线" w:eastAsia="等线" w:cs="等线"/>
          <w:sz w:val="22"/>
        </w:rPr>
      </w:pPr>
      <w:r>
        <w:rPr>
          <w:rFonts w:hint="eastAsia" w:ascii="等线" w:hAnsi="等线" w:eastAsia="等线" w:cs="等线"/>
          <w:sz w:val="22"/>
        </w:rPr>
        <w:t>住所地：</w:t>
      </w:r>
    </w:p>
    <w:p>
      <w:pPr>
        <w:spacing w:line="360" w:lineRule="auto"/>
        <w:rPr>
          <w:rFonts w:ascii="等线" w:hAnsi="等线" w:eastAsia="等线" w:cs="等线"/>
          <w:sz w:val="22"/>
          <w:lang w:eastAsia="zh-Hans"/>
        </w:rPr>
      </w:pPr>
      <w:r>
        <w:rPr>
          <w:rFonts w:hint="eastAsia" w:ascii="等线" w:hAnsi="等线" w:eastAsia="等线" w:cs="等线"/>
          <w:sz w:val="22"/>
          <w:lang w:eastAsia="zh-Hans"/>
        </w:rPr>
        <w:t>联系</w:t>
      </w:r>
      <w:r>
        <w:rPr>
          <w:rFonts w:hint="eastAsia" w:ascii="等线" w:hAnsi="等线" w:eastAsia="等线" w:cs="等线"/>
          <w:sz w:val="22"/>
        </w:rPr>
        <w:t>人</w:t>
      </w:r>
      <w:r>
        <w:rPr>
          <w:rFonts w:hint="eastAsia" w:ascii="等线" w:hAnsi="等线" w:eastAsia="等线" w:cs="等线"/>
          <w:sz w:val="22"/>
          <w:lang w:eastAsia="zh-Hans"/>
        </w:rPr>
        <w:t>：</w:t>
      </w:r>
    </w:p>
    <w:p>
      <w:pPr>
        <w:spacing w:line="360" w:lineRule="auto"/>
        <w:rPr>
          <w:rFonts w:ascii="等线" w:hAnsi="等线" w:eastAsia="等线" w:cs="等线"/>
          <w:sz w:val="22"/>
          <w:lang w:eastAsia="zh-Hans"/>
        </w:rPr>
      </w:pPr>
      <w:r>
        <w:rPr>
          <w:rFonts w:hint="eastAsia" w:ascii="等线" w:hAnsi="等线" w:eastAsia="等线" w:cs="等线"/>
          <w:sz w:val="22"/>
        </w:rPr>
        <w:t>联系电话</w:t>
      </w:r>
      <w:r>
        <w:rPr>
          <w:rFonts w:hint="eastAsia" w:ascii="等线" w:hAnsi="等线" w:eastAsia="等线" w:cs="等线"/>
          <w:sz w:val="22"/>
          <w:lang w:eastAsia="zh-Hans"/>
        </w:rPr>
        <w:t>：</w:t>
      </w:r>
    </w:p>
    <w:p>
      <w:pPr>
        <w:spacing w:line="360" w:lineRule="auto"/>
        <w:rPr>
          <w:rFonts w:ascii="等线" w:hAnsi="等线" w:eastAsia="等线" w:cs="等线"/>
          <w:sz w:val="22"/>
          <w:lang w:eastAsia="zh-Hans"/>
        </w:rPr>
      </w:pPr>
      <w:r>
        <w:rPr>
          <w:rFonts w:hint="eastAsia" w:ascii="等线" w:hAnsi="等线" w:eastAsia="等线" w:cs="等线"/>
          <w:sz w:val="22"/>
        </w:rPr>
        <w:t>联系邮箱</w:t>
      </w:r>
      <w:r>
        <w:rPr>
          <w:rFonts w:hint="eastAsia" w:ascii="等线" w:hAnsi="等线" w:eastAsia="等线" w:cs="等线"/>
          <w:sz w:val="22"/>
          <w:lang w:eastAsia="zh-Hans"/>
        </w:rPr>
        <w:t>：</w:t>
      </w: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spacing w:line="360" w:lineRule="auto"/>
        <w:rPr>
          <w:rFonts w:ascii="等线" w:hAnsi="等线" w:eastAsia="等线" w:cs="等线"/>
          <w:sz w:val="22"/>
          <w:lang w:eastAsia="zh-Hans"/>
        </w:rPr>
      </w:pPr>
      <w:r>
        <w:rPr>
          <w:rFonts w:hint="eastAsia" w:ascii="等线" w:hAnsi="等线" w:eastAsia="等线" w:cs="等线"/>
          <w:sz w:val="22"/>
        </w:rPr>
        <w:t>乙方</w:t>
      </w:r>
      <w:r>
        <w:rPr>
          <w:rFonts w:hint="eastAsia" w:ascii="等线" w:hAnsi="等线" w:eastAsia="等线" w:cs="等线"/>
          <w:sz w:val="22"/>
          <w:lang w:eastAsia="zh-Hans"/>
        </w:rPr>
        <w:t>（</w:t>
      </w:r>
      <w:r>
        <w:rPr>
          <w:rFonts w:hint="eastAsia" w:ascii="等线" w:hAnsi="等线" w:eastAsia="等线" w:cs="等线"/>
          <w:sz w:val="22"/>
        </w:rPr>
        <w:t>供方</w:t>
      </w:r>
      <w:r>
        <w:rPr>
          <w:rFonts w:hint="eastAsia" w:ascii="等线" w:hAnsi="等线" w:eastAsia="等线" w:cs="等线"/>
          <w:sz w:val="22"/>
          <w:lang w:eastAsia="zh-Hans"/>
        </w:rPr>
        <w:t>）：</w:t>
      </w:r>
    </w:p>
    <w:p>
      <w:pPr>
        <w:spacing w:line="360" w:lineRule="auto"/>
        <w:rPr>
          <w:rFonts w:ascii="等线" w:hAnsi="等线" w:eastAsia="等线" w:cs="等线"/>
          <w:sz w:val="22"/>
        </w:rPr>
      </w:pPr>
      <w:r>
        <w:rPr>
          <w:rFonts w:hint="eastAsia" w:ascii="等线" w:hAnsi="等线" w:eastAsia="等线" w:cs="等线"/>
          <w:sz w:val="22"/>
        </w:rPr>
        <w:t>住所地：</w:t>
      </w:r>
    </w:p>
    <w:p>
      <w:pPr>
        <w:spacing w:line="360" w:lineRule="auto"/>
        <w:rPr>
          <w:rFonts w:ascii="等线" w:hAnsi="等线" w:eastAsia="等线" w:cs="等线"/>
          <w:sz w:val="22"/>
        </w:rPr>
      </w:pPr>
      <w:r>
        <w:rPr>
          <w:rFonts w:hint="eastAsia" w:ascii="等线" w:hAnsi="等线" w:eastAsia="等线" w:cs="等线"/>
          <w:sz w:val="22"/>
          <w:lang w:eastAsia="zh-Hans"/>
        </w:rPr>
        <w:t>法定代表人：</w:t>
      </w:r>
    </w:p>
    <w:p>
      <w:pPr>
        <w:spacing w:line="360" w:lineRule="auto"/>
        <w:rPr>
          <w:rFonts w:ascii="等线" w:hAnsi="等线" w:eastAsia="等线" w:cs="等线"/>
          <w:sz w:val="22"/>
          <w:lang w:eastAsia="zh-Hans"/>
        </w:rPr>
      </w:pPr>
      <w:r>
        <w:rPr>
          <w:rFonts w:hint="eastAsia" w:ascii="等线" w:hAnsi="等线" w:eastAsia="等线" w:cs="等线"/>
          <w:sz w:val="22"/>
          <w:lang w:eastAsia="zh-Hans"/>
        </w:rPr>
        <w:t>联系</w:t>
      </w:r>
      <w:r>
        <w:rPr>
          <w:rFonts w:hint="eastAsia" w:ascii="等线" w:hAnsi="等线" w:eastAsia="等线" w:cs="等线"/>
          <w:sz w:val="22"/>
        </w:rPr>
        <w:t>人</w:t>
      </w:r>
      <w:r>
        <w:rPr>
          <w:rFonts w:hint="eastAsia" w:ascii="等线" w:hAnsi="等线" w:eastAsia="等线" w:cs="等线"/>
          <w:sz w:val="22"/>
          <w:lang w:eastAsia="zh-Hans"/>
        </w:rPr>
        <w:t>：</w:t>
      </w:r>
    </w:p>
    <w:p>
      <w:pPr>
        <w:spacing w:line="360" w:lineRule="auto"/>
        <w:rPr>
          <w:rFonts w:ascii="等线" w:hAnsi="等线" w:eastAsia="等线" w:cs="等线"/>
          <w:sz w:val="22"/>
          <w:lang w:eastAsia="zh-Hans"/>
        </w:rPr>
      </w:pPr>
      <w:r>
        <w:rPr>
          <w:rFonts w:hint="eastAsia" w:ascii="等线" w:hAnsi="等线" w:eastAsia="等线" w:cs="等线"/>
          <w:sz w:val="22"/>
        </w:rPr>
        <w:t>联系电话</w:t>
      </w:r>
      <w:r>
        <w:rPr>
          <w:rFonts w:hint="eastAsia" w:ascii="等线" w:hAnsi="等线" w:eastAsia="等线" w:cs="等线"/>
          <w:sz w:val="22"/>
          <w:lang w:eastAsia="zh-Hans"/>
        </w:rPr>
        <w:t>：</w:t>
      </w:r>
    </w:p>
    <w:p>
      <w:pPr>
        <w:spacing w:line="360" w:lineRule="auto"/>
        <w:rPr>
          <w:rFonts w:ascii="等线" w:hAnsi="等线" w:eastAsia="等线" w:cs="等线"/>
          <w:sz w:val="22"/>
        </w:rPr>
      </w:pPr>
      <w:r>
        <w:rPr>
          <w:rFonts w:hint="eastAsia" w:ascii="等线" w:hAnsi="等线" w:eastAsia="等线" w:cs="等线"/>
          <w:sz w:val="22"/>
        </w:rPr>
        <w:t>联系邮箱</w:t>
      </w:r>
      <w:r>
        <w:rPr>
          <w:rFonts w:hint="eastAsia" w:ascii="等线" w:hAnsi="等线" w:eastAsia="等线" w:cs="等线"/>
          <w:sz w:val="22"/>
          <w:lang w:eastAsia="zh-Hans"/>
        </w:rPr>
        <w:t>：</w:t>
      </w:r>
    </w:p>
    <w:p>
      <w:pPr>
        <w:rPr>
          <w:rFonts w:ascii="等线" w:hAnsi="等线" w:eastAsia="等线" w:cs="等线"/>
          <w:sz w:val="22"/>
        </w:rPr>
        <w:sectPr>
          <w:type w:val="continuous"/>
          <w:pgSz w:w="11906" w:h="16838"/>
          <w:pgMar w:top="1134" w:right="1786" w:bottom="1134" w:left="1786" w:header="731" w:footer="0" w:gutter="0"/>
          <w:cols w:space="0" w:num="1"/>
          <w:rtlGutter w:val="0"/>
          <w:docGrid w:linePitch="0" w:charSpace="0"/>
        </w:sectPr>
      </w:pPr>
    </w:p>
    <w:p>
      <w:pPr>
        <w:spacing w:line="360" w:lineRule="exact"/>
        <w:ind w:firstLine="440" w:firstLineChars="200"/>
        <w:rPr>
          <w:rFonts w:ascii="等线" w:hAnsi="等线" w:eastAsia="等线" w:cs="等线"/>
          <w:sz w:val="22"/>
        </w:rPr>
      </w:pPr>
      <w:r>
        <w:rPr>
          <w:rFonts w:hint="eastAsia" w:ascii="等线" w:hAnsi="等线" w:eastAsia="等线" w:cs="等线"/>
          <w:sz w:val="22"/>
        </w:rPr>
        <w:t>甲乙双方经友好协商，乙方授予甲方软件产品的使用权并提供此合同所标的相关服务。双方在平等互利的基础上，遵循诚实信用的原则，达成如下使用协议：</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lang w:eastAsia="zh-Hans"/>
        </w:rPr>
      </w:pPr>
      <w:r>
        <w:rPr>
          <w:rFonts w:hint="eastAsia" w:ascii="等线" w:hAnsi="等线" w:eastAsia="等线" w:cs="等线"/>
          <w:b/>
          <w:bCs/>
          <w:sz w:val="22"/>
        </w:rPr>
        <w:t>软件产品及服务</w:t>
      </w:r>
      <w:r>
        <w:rPr>
          <w:rFonts w:hint="eastAsia" w:ascii="等线" w:hAnsi="等线" w:eastAsia="等线" w:cs="等线"/>
          <w:b/>
          <w:bCs/>
          <w:sz w:val="22"/>
          <w:lang w:eastAsia="zh-Hans"/>
        </w:rPr>
        <w:t>内容</w:t>
      </w:r>
    </w:p>
    <w:p>
      <w:pPr>
        <w:spacing w:line="360" w:lineRule="exact"/>
        <w:ind w:firstLine="440" w:firstLineChars="200"/>
        <w:rPr>
          <w:rFonts w:ascii="等线" w:hAnsi="等线" w:eastAsia="等线" w:cs="等线"/>
          <w:sz w:val="22"/>
        </w:rPr>
      </w:pPr>
      <w:r>
        <w:rPr>
          <w:rFonts w:hint="eastAsia" w:ascii="等线" w:hAnsi="等线" w:eastAsia="等线" w:cs="等线"/>
          <w:sz w:val="22"/>
        </w:rPr>
        <w:t>乙方许可甲方使用的软件产品为</w:t>
      </w:r>
      <w:r>
        <w:rPr>
          <w:rFonts w:hint="eastAsia" w:ascii="等线" w:hAnsi="等线" w:eastAsia="等线" w:cs="等线"/>
          <w:sz w:val="22"/>
          <w:u w:val="single"/>
        </w:rPr>
        <w:t xml:space="preserve">                   </w:t>
      </w:r>
      <w:r>
        <w:rPr>
          <w:rFonts w:hint="eastAsia" w:ascii="等线" w:hAnsi="等线" w:eastAsia="等线" w:cs="等线"/>
          <w:sz w:val="22"/>
        </w:rPr>
        <w:t>的功能及模块</w:t>
      </w:r>
      <w:r>
        <w:rPr>
          <w:rFonts w:hint="eastAsia" w:ascii="等线" w:hAnsi="等线" w:eastAsia="等线" w:cs="等线"/>
          <w:sz w:val="22"/>
          <w:lang w:eastAsia="zh-Hans"/>
        </w:rPr>
        <w:t>，</w:t>
      </w:r>
      <w:r>
        <w:rPr>
          <w:rFonts w:hint="eastAsia" w:ascii="等线" w:hAnsi="等线" w:eastAsia="等线" w:cs="等线"/>
          <w:sz w:val="22"/>
        </w:rPr>
        <w:t>详见附件1。</w:t>
      </w:r>
    </w:p>
    <w:p>
      <w:pPr>
        <w:spacing w:line="360" w:lineRule="exact"/>
        <w:ind w:firstLine="440" w:firstLineChars="200"/>
        <w:rPr>
          <w:rFonts w:ascii="等线" w:hAnsi="等线" w:eastAsia="等线" w:cs="等线"/>
          <w:sz w:val="22"/>
        </w:rPr>
      </w:pPr>
      <w:r>
        <w:rPr>
          <w:rFonts w:hint="eastAsia" w:ascii="等线" w:hAnsi="等线" w:eastAsia="等线" w:cs="等线"/>
          <w:sz w:val="22"/>
        </w:rPr>
        <w:t>乙方向甲方提供的服务内容及费用</w:t>
      </w:r>
      <w:r>
        <w:rPr>
          <w:rFonts w:hint="eastAsia" w:ascii="等线" w:hAnsi="等线" w:eastAsia="等线" w:cs="等线"/>
          <w:sz w:val="22"/>
          <w:lang w:eastAsia="zh-Hans"/>
        </w:rPr>
        <w:t>，</w:t>
      </w:r>
      <w:r>
        <w:rPr>
          <w:rFonts w:hint="eastAsia" w:ascii="等线" w:hAnsi="等线" w:eastAsia="等线" w:cs="等线"/>
          <w:sz w:val="22"/>
        </w:rPr>
        <w:t>详见附件2。</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质量标准</w:t>
      </w:r>
    </w:p>
    <w:p>
      <w:pPr>
        <w:spacing w:line="360" w:lineRule="exact"/>
        <w:ind w:firstLine="440" w:firstLineChars="200"/>
        <w:rPr>
          <w:rFonts w:ascii="等线" w:hAnsi="等线" w:eastAsia="等线" w:cs="等线"/>
          <w:sz w:val="22"/>
        </w:rPr>
      </w:pPr>
      <w:r>
        <w:rPr>
          <w:rFonts w:hint="eastAsia" w:ascii="等线" w:hAnsi="等线" w:eastAsia="等线" w:cs="等线"/>
          <w:sz w:val="22"/>
        </w:rPr>
        <w:t>乙方保证所许可的</w:t>
      </w:r>
      <w:r>
        <w:rPr>
          <w:rFonts w:hint="eastAsia" w:ascii="等线" w:hAnsi="等线" w:eastAsia="等线" w:cs="等线"/>
          <w:sz w:val="22"/>
          <w:lang w:eastAsia="zh-Hans"/>
        </w:rPr>
        <w:t>软件产品</w:t>
      </w:r>
      <w:r>
        <w:rPr>
          <w:rFonts w:hint="eastAsia" w:ascii="等线" w:hAnsi="等线" w:eastAsia="等线" w:cs="等线"/>
          <w:sz w:val="22"/>
        </w:rPr>
        <w:t>符合中华人民共和国相关法律</w:t>
      </w:r>
      <w:r>
        <w:rPr>
          <w:rFonts w:hint="eastAsia" w:ascii="等线" w:hAnsi="等线" w:eastAsia="等线" w:cs="等线"/>
          <w:sz w:val="22"/>
          <w:lang w:eastAsia="zh-Hans"/>
        </w:rPr>
        <w:t>、</w:t>
      </w:r>
      <w:r>
        <w:rPr>
          <w:rFonts w:hint="eastAsia" w:ascii="等线" w:hAnsi="等线" w:eastAsia="等线" w:cs="等线"/>
          <w:sz w:val="22"/>
        </w:rPr>
        <w:t>法规规定</w:t>
      </w:r>
      <w:r>
        <w:rPr>
          <w:rFonts w:hint="eastAsia" w:ascii="等线" w:hAnsi="等线" w:eastAsia="等线" w:cs="等线"/>
          <w:sz w:val="22"/>
          <w:lang w:eastAsia="zh-Hans"/>
        </w:rPr>
        <w:t>，</w:t>
      </w:r>
      <w:r>
        <w:rPr>
          <w:rFonts w:hint="eastAsia" w:ascii="等线" w:hAnsi="等线" w:eastAsia="等线" w:cs="等线"/>
          <w:sz w:val="22"/>
        </w:rPr>
        <w:t>并向甲方 提供本合同所标的相关服务内容。</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合同标的</w:t>
      </w:r>
    </w:p>
    <w:p>
      <w:pPr>
        <w:spacing w:line="360" w:lineRule="exact"/>
        <w:ind w:firstLine="440" w:firstLineChars="200"/>
        <w:rPr>
          <w:rFonts w:ascii="等线" w:hAnsi="等线" w:eastAsia="等线" w:cs="等线"/>
          <w:sz w:val="22"/>
        </w:rPr>
      </w:pPr>
      <w:r>
        <w:rPr>
          <w:rFonts w:hint="eastAsia" w:ascii="等线" w:hAnsi="等线" w:eastAsia="等线" w:cs="等线"/>
          <w:sz w:val="22"/>
        </w:rPr>
        <w:t>乙方提供</w:t>
      </w:r>
      <w:r>
        <w:rPr>
          <w:rFonts w:hint="eastAsia" w:ascii="等线" w:hAnsi="等线" w:eastAsia="等线" w:cs="等线"/>
          <w:sz w:val="22"/>
          <w:lang w:eastAsia="zh-Hans"/>
        </w:rPr>
        <w:t>软件产品</w:t>
      </w:r>
      <w:r>
        <w:rPr>
          <w:rFonts w:hint="eastAsia" w:ascii="等线" w:hAnsi="等线" w:eastAsia="等线" w:cs="等线"/>
          <w:sz w:val="22"/>
          <w:u w:val="single"/>
        </w:rPr>
        <w:t xml:space="preserve">                   </w:t>
      </w:r>
      <w:r>
        <w:rPr>
          <w:rFonts w:hint="eastAsia" w:ascii="等线" w:hAnsi="等线" w:eastAsia="等线" w:cs="等线"/>
          <w:sz w:val="22"/>
        </w:rPr>
        <w:t>1 套</w:t>
      </w:r>
      <w:r>
        <w:rPr>
          <w:rFonts w:hint="eastAsia" w:ascii="等线" w:hAnsi="等线" w:eastAsia="等线" w:cs="等线"/>
          <w:sz w:val="22"/>
          <w:lang w:eastAsia="zh-Hans"/>
        </w:rPr>
        <w:t>，</w:t>
      </w:r>
      <w:r>
        <w:rPr>
          <w:rFonts w:hint="eastAsia" w:ascii="等线" w:hAnsi="等线" w:eastAsia="等线" w:cs="等线"/>
          <w:sz w:val="22"/>
        </w:rPr>
        <w:t>中文版</w:t>
      </w:r>
      <w:r>
        <w:rPr>
          <w:rFonts w:hint="eastAsia" w:ascii="等线" w:hAnsi="等线" w:eastAsia="等线" w:cs="等线"/>
          <w:sz w:val="22"/>
          <w:lang w:eastAsia="zh-Hans"/>
        </w:rPr>
        <w:t>，</w:t>
      </w:r>
      <w:r>
        <w:rPr>
          <w:rFonts w:hint="eastAsia" w:ascii="等线" w:hAnsi="等线" w:eastAsia="等线" w:cs="等线"/>
          <w:sz w:val="22"/>
        </w:rPr>
        <w:t>服务器版本无域无用户限制许可</w:t>
      </w:r>
      <w:r>
        <w:rPr>
          <w:rFonts w:hint="eastAsia" w:ascii="等线" w:hAnsi="等线" w:eastAsia="等线" w:cs="等线"/>
          <w:sz w:val="22"/>
          <w:lang w:eastAsia="zh-Hans"/>
        </w:rPr>
        <w:t>。软件产品</w:t>
      </w:r>
      <w:r>
        <w:rPr>
          <w:rFonts w:hint="eastAsia" w:ascii="等线" w:hAnsi="等线" w:eastAsia="等线" w:cs="等线"/>
          <w:sz w:val="22"/>
        </w:rPr>
        <w:t>授权使用</w:t>
      </w:r>
      <w:r>
        <w:rPr>
          <w:rFonts w:hint="eastAsia" w:ascii="等线" w:hAnsi="等线" w:eastAsia="等线" w:cs="等线"/>
          <w:sz w:val="22"/>
          <w:lang w:eastAsia="zh-Hans"/>
        </w:rPr>
        <w:t>、</w:t>
      </w:r>
      <w:r>
        <w:rPr>
          <w:rFonts w:hint="eastAsia" w:ascii="等线" w:hAnsi="等线" w:eastAsia="等线" w:cs="等线"/>
          <w:sz w:val="22"/>
        </w:rPr>
        <w:t>租赁及维护费用为每年人民币</w:t>
      </w:r>
      <w:r>
        <w:rPr>
          <w:rFonts w:hint="eastAsia" w:ascii="等线" w:hAnsi="等线" w:eastAsia="等线" w:cs="等线"/>
          <w:sz w:val="22"/>
          <w:u w:val="single"/>
        </w:rPr>
        <w:t xml:space="preserve">                   </w:t>
      </w:r>
      <w:r>
        <w:rPr>
          <w:rFonts w:hint="eastAsia" w:ascii="等线" w:hAnsi="等线" w:eastAsia="等线" w:cs="等线"/>
          <w:sz w:val="22"/>
        </w:rPr>
        <w:t>整。</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付款方式</w:t>
      </w:r>
    </w:p>
    <w:p>
      <w:pPr>
        <w:spacing w:line="360" w:lineRule="exact"/>
        <w:ind w:firstLine="440" w:firstLineChars="200"/>
        <w:rPr>
          <w:rFonts w:ascii="等线" w:hAnsi="等线" w:eastAsia="等线" w:cs="等线"/>
          <w:sz w:val="22"/>
        </w:rPr>
      </w:pPr>
      <w:r>
        <w:rPr>
          <w:rFonts w:hint="eastAsia" w:ascii="等线" w:hAnsi="等线" w:eastAsia="等线" w:cs="等线"/>
          <w:sz w:val="22"/>
        </w:rPr>
        <w:t>以上软件提供2022年免费服务，技术服务费从2023年起收取。技术服务费收取时间为双方签订的合同的软件使用及服务有效期内的每一年的三月，乙方应提供当年的技术服务及同版次软件的免费升级。每次付款前乙方应向甲方开具发票，甲方收到发票后叁拾日内支付相应款项。乙方未开具发票或开具发票不符合规定的，</w:t>
      </w:r>
      <w:r>
        <w:rPr>
          <w:rFonts w:ascii="等线" w:hAnsi="等线" w:eastAsia="等线" w:cs="等线"/>
          <w:sz w:val="22"/>
        </w:rPr>
        <w:t xml:space="preserve"> </w:t>
      </w:r>
      <w:r>
        <w:rPr>
          <w:rFonts w:hint="eastAsia" w:ascii="等线" w:hAnsi="等线" w:eastAsia="等线" w:cs="等线"/>
          <w:sz w:val="22"/>
        </w:rPr>
        <w:t>甲方有权暂缓支付相应款项。</w:t>
      </w:r>
    </w:p>
    <w:p>
      <w:pPr>
        <w:spacing w:line="360" w:lineRule="exact"/>
        <w:ind w:firstLine="440" w:firstLineChars="200"/>
        <w:rPr>
          <w:rFonts w:ascii="等线" w:hAnsi="等线" w:eastAsia="等线" w:cs="等线"/>
          <w:sz w:val="22"/>
        </w:rPr>
      </w:pPr>
    </w:p>
    <w:p>
      <w:pPr>
        <w:spacing w:line="360" w:lineRule="exact"/>
        <w:ind w:firstLine="440" w:firstLineChars="200"/>
        <w:rPr>
          <w:rFonts w:ascii="等线" w:hAnsi="等线" w:eastAsia="等线" w:cs="等线"/>
          <w:sz w:val="22"/>
        </w:rPr>
      </w:pPr>
      <w:r>
        <w:rPr>
          <w:rFonts w:hint="eastAsia" w:ascii="等线" w:hAnsi="等线" w:eastAsia="等线" w:cs="等线"/>
          <w:sz w:val="22"/>
        </w:rPr>
        <w:t>乙方收款账户信息:</w:t>
      </w:r>
    </w:p>
    <w:p>
      <w:pPr>
        <w:spacing w:line="360" w:lineRule="exact"/>
        <w:ind w:firstLine="440" w:firstLineChars="200"/>
        <w:rPr>
          <w:rFonts w:ascii="等线" w:hAnsi="等线" w:eastAsia="等线" w:cs="等线"/>
          <w:sz w:val="22"/>
        </w:rPr>
      </w:pPr>
      <w:r>
        <w:rPr>
          <w:rFonts w:hint="eastAsia" w:ascii="等线" w:hAnsi="等线" w:eastAsia="等线" w:cs="等线"/>
          <w:sz w:val="22"/>
        </w:rPr>
        <w:t xml:space="preserve">开户名:  </w:t>
      </w:r>
    </w:p>
    <w:p>
      <w:pPr>
        <w:spacing w:line="360" w:lineRule="exact"/>
        <w:ind w:firstLine="440" w:firstLineChars="200"/>
        <w:rPr>
          <w:rFonts w:ascii="等线" w:hAnsi="等线" w:eastAsia="等线" w:cs="等线"/>
          <w:sz w:val="22"/>
        </w:rPr>
      </w:pPr>
      <w:r>
        <w:rPr>
          <w:rFonts w:hint="eastAsia" w:ascii="等线" w:hAnsi="等线" w:eastAsia="等线" w:cs="等线"/>
          <w:sz w:val="22"/>
        </w:rPr>
        <w:t xml:space="preserve">开户行:  </w:t>
      </w:r>
    </w:p>
    <w:p>
      <w:pPr>
        <w:spacing w:line="360" w:lineRule="exact"/>
        <w:ind w:firstLine="440" w:firstLineChars="200"/>
        <w:rPr>
          <w:rFonts w:ascii="等线" w:hAnsi="等线" w:eastAsia="等线" w:cs="等线"/>
          <w:sz w:val="22"/>
        </w:rPr>
      </w:pPr>
      <w:r>
        <w:rPr>
          <w:rFonts w:hint="eastAsia" w:ascii="等线" w:hAnsi="等线" w:eastAsia="等线" w:cs="等线"/>
          <w:sz w:val="22"/>
        </w:rPr>
        <w:t xml:space="preserve">帐   号:  </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合同执行及验收的时间要求</w:t>
      </w:r>
    </w:p>
    <w:p>
      <w:pPr>
        <w:spacing w:line="360" w:lineRule="exact"/>
        <w:ind w:firstLine="440" w:firstLineChars="200"/>
        <w:rPr>
          <w:rFonts w:ascii="等线" w:hAnsi="等线" w:eastAsia="等线" w:cs="等线"/>
          <w:sz w:val="22"/>
        </w:rPr>
      </w:pPr>
      <w:r>
        <w:rPr>
          <w:rFonts w:hint="eastAsia" w:ascii="等线" w:hAnsi="等线" w:eastAsia="等线" w:cs="等线"/>
          <w:sz w:val="22"/>
        </w:rPr>
        <w:t>甲乙双方签订合同后</w:t>
      </w:r>
      <w:r>
        <w:rPr>
          <w:rFonts w:hint="eastAsia" w:ascii="等线" w:hAnsi="等线" w:eastAsia="等线" w:cs="等线"/>
          <w:sz w:val="22"/>
          <w:lang w:eastAsia="zh-Hans"/>
        </w:rPr>
        <w:t>，</w:t>
      </w:r>
      <w:r>
        <w:rPr>
          <w:rFonts w:hint="eastAsia" w:ascii="等线" w:hAnsi="等线" w:eastAsia="等线" w:cs="等线"/>
          <w:sz w:val="22"/>
        </w:rPr>
        <w:t>乙方应在三十个工作日内将</w:t>
      </w:r>
      <w:r>
        <w:rPr>
          <w:rFonts w:hint="eastAsia" w:ascii="等线" w:hAnsi="等线" w:eastAsia="等线" w:cs="等线"/>
          <w:sz w:val="22"/>
          <w:lang w:eastAsia="zh-Hans"/>
        </w:rPr>
        <w:t>软件产品</w:t>
      </w:r>
      <w:r>
        <w:rPr>
          <w:rFonts w:hint="eastAsia" w:ascii="等线" w:hAnsi="等线" w:eastAsia="等线" w:cs="等线"/>
          <w:sz w:val="22"/>
        </w:rPr>
        <w:t>调试完毕。</w:t>
      </w:r>
      <w:r>
        <w:rPr>
          <w:rFonts w:hint="eastAsia" w:ascii="等线" w:hAnsi="等线" w:eastAsia="等线" w:cs="等线"/>
          <w:sz w:val="22"/>
          <w:lang w:eastAsia="zh-Hans"/>
        </w:rPr>
        <w:t>软件产品</w:t>
      </w:r>
      <w:r>
        <w:rPr>
          <w:rFonts w:hint="eastAsia" w:ascii="等线" w:hAnsi="等线" w:eastAsia="等线" w:cs="等线"/>
          <w:sz w:val="22"/>
        </w:rPr>
        <w:t>调试完毕后</w:t>
      </w:r>
      <w:r>
        <w:rPr>
          <w:rFonts w:hint="eastAsia" w:ascii="等线" w:hAnsi="等线" w:eastAsia="等线" w:cs="等线"/>
          <w:sz w:val="22"/>
          <w:lang w:eastAsia="zh-Hans"/>
        </w:rPr>
        <w:t>，</w:t>
      </w:r>
      <w:r>
        <w:rPr>
          <w:rFonts w:hint="eastAsia" w:ascii="等线" w:hAnsi="等线" w:eastAsia="等线" w:cs="等线"/>
          <w:sz w:val="22"/>
        </w:rPr>
        <w:t>甲方应在十个工作日内进行验收</w:t>
      </w:r>
      <w:r>
        <w:rPr>
          <w:rFonts w:hint="eastAsia" w:ascii="等线" w:hAnsi="等线" w:eastAsia="等线" w:cs="等线"/>
          <w:sz w:val="22"/>
          <w:lang w:eastAsia="zh-Hans"/>
        </w:rPr>
        <w:t>，</w:t>
      </w:r>
      <w:r>
        <w:rPr>
          <w:rFonts w:hint="eastAsia" w:ascii="等线" w:hAnsi="等线" w:eastAsia="等线" w:cs="等线"/>
          <w:sz w:val="22"/>
        </w:rPr>
        <w:t>如果在规定期限内甲方未进行验收</w:t>
      </w:r>
      <w:r>
        <w:rPr>
          <w:rFonts w:hint="eastAsia" w:ascii="等线" w:hAnsi="等线" w:eastAsia="等线" w:cs="等线"/>
          <w:sz w:val="22"/>
          <w:lang w:eastAsia="zh-Hans"/>
        </w:rPr>
        <w:t>，</w:t>
      </w:r>
      <w:r>
        <w:rPr>
          <w:rFonts w:hint="eastAsia" w:ascii="等线" w:hAnsi="等线" w:eastAsia="等线" w:cs="等线"/>
          <w:sz w:val="22"/>
        </w:rPr>
        <w:t>则视为验收通过。</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软件版权及使用权</w:t>
      </w:r>
    </w:p>
    <w:p>
      <w:pPr>
        <w:spacing w:line="360" w:lineRule="exact"/>
        <w:rPr>
          <w:rFonts w:ascii="等线" w:hAnsi="等线" w:eastAsia="等线" w:cs="等线"/>
          <w:sz w:val="22"/>
        </w:rPr>
      </w:pPr>
      <w:r>
        <w:rPr>
          <w:rFonts w:hint="eastAsia" w:ascii="等线" w:hAnsi="等线" w:eastAsia="等线" w:cs="等线"/>
          <w:sz w:val="22"/>
        </w:rPr>
        <w:t>（一）本合同中</w:t>
      </w:r>
      <w:r>
        <w:rPr>
          <w:rFonts w:hint="eastAsia" w:ascii="等线" w:hAnsi="等线" w:eastAsia="等线" w:cs="等线"/>
          <w:sz w:val="22"/>
          <w:lang w:eastAsia="zh-Hans"/>
        </w:rPr>
        <w:t>，</w:t>
      </w:r>
      <w:r>
        <w:rPr>
          <w:rFonts w:hint="eastAsia" w:ascii="等线" w:hAnsi="等线" w:eastAsia="等线" w:cs="等线"/>
          <w:sz w:val="22"/>
        </w:rPr>
        <w:t>由乙方提供的</w:t>
      </w:r>
      <w:r>
        <w:rPr>
          <w:rFonts w:hint="eastAsia" w:ascii="等线" w:hAnsi="等线" w:eastAsia="等线" w:cs="等线"/>
          <w:sz w:val="22"/>
          <w:lang w:eastAsia="zh-Hans"/>
        </w:rPr>
        <w:t>平台</w:t>
      </w:r>
      <w:r>
        <w:rPr>
          <w:rFonts w:hint="eastAsia" w:ascii="等线" w:hAnsi="等线" w:eastAsia="等线" w:cs="等线"/>
          <w:sz w:val="22"/>
        </w:rPr>
        <w:t>和程序的知识产权属于乙方所有</w:t>
      </w:r>
      <w:r>
        <w:rPr>
          <w:rFonts w:hint="eastAsia" w:ascii="等线" w:hAnsi="等线" w:eastAsia="等线" w:cs="等线"/>
          <w:sz w:val="22"/>
          <w:lang w:eastAsia="zh-Hans"/>
        </w:rPr>
        <w:t>，</w:t>
      </w:r>
      <w:r>
        <w:rPr>
          <w:rFonts w:hint="eastAsia" w:ascii="等线" w:hAnsi="等线" w:eastAsia="等线" w:cs="等线"/>
          <w:sz w:val="22"/>
        </w:rPr>
        <w:t>不因本合同执行发生任何改变。</w:t>
      </w:r>
    </w:p>
    <w:p>
      <w:pPr>
        <w:spacing w:line="360" w:lineRule="exact"/>
        <w:rPr>
          <w:rFonts w:ascii="等线" w:hAnsi="等线" w:eastAsia="等线" w:cs="等线"/>
          <w:sz w:val="22"/>
        </w:rPr>
      </w:pPr>
      <w:r>
        <w:rPr>
          <w:rFonts w:hint="eastAsia" w:ascii="等线" w:hAnsi="等线" w:eastAsia="等线" w:cs="等线"/>
          <w:sz w:val="22"/>
        </w:rPr>
        <w:t>（二）本合同许可的是</w:t>
      </w:r>
      <w:r>
        <w:rPr>
          <w:rFonts w:hint="eastAsia" w:ascii="等线" w:hAnsi="等线" w:eastAsia="等线" w:cs="等线"/>
          <w:sz w:val="22"/>
          <w:lang w:eastAsia="zh-Hans"/>
        </w:rPr>
        <w:t>软件</w:t>
      </w:r>
      <w:r>
        <w:rPr>
          <w:rFonts w:hint="eastAsia" w:ascii="等线" w:hAnsi="等线" w:eastAsia="等线" w:cs="等线"/>
          <w:sz w:val="22"/>
        </w:rPr>
        <w:t>使用权</w:t>
      </w:r>
      <w:r>
        <w:rPr>
          <w:rFonts w:hint="eastAsia" w:ascii="等线" w:hAnsi="等线" w:eastAsia="等线" w:cs="等线"/>
          <w:sz w:val="22"/>
          <w:lang w:eastAsia="zh-Hans"/>
        </w:rPr>
        <w:t>，</w:t>
      </w:r>
      <w:r>
        <w:rPr>
          <w:rFonts w:hint="eastAsia" w:ascii="等线" w:hAnsi="等线" w:eastAsia="等线" w:cs="等线"/>
          <w:sz w:val="22"/>
        </w:rPr>
        <w:t>甲方经乙方授权使用本</w:t>
      </w:r>
      <w:r>
        <w:rPr>
          <w:rFonts w:hint="eastAsia" w:ascii="等线" w:hAnsi="等线" w:eastAsia="等线" w:cs="等线"/>
          <w:sz w:val="22"/>
          <w:lang w:eastAsia="zh-Hans"/>
        </w:rPr>
        <w:t>软件，</w:t>
      </w:r>
      <w:r>
        <w:rPr>
          <w:rFonts w:hint="eastAsia" w:ascii="等线" w:hAnsi="等线" w:eastAsia="等线" w:cs="等线"/>
          <w:sz w:val="22"/>
        </w:rPr>
        <w:t>其数据库中的数据信 息属于甲方所有。</w:t>
      </w:r>
    </w:p>
    <w:p>
      <w:pPr>
        <w:spacing w:line="360" w:lineRule="exact"/>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服务内容</w:t>
      </w:r>
    </w:p>
    <w:p>
      <w:pPr>
        <w:rPr>
          <w:rFonts w:ascii="宋体" w:hAnsi="华文中宋"/>
        </w:rPr>
      </w:pPr>
      <w:r>
        <w:rPr>
          <w:rFonts w:hint="eastAsia" w:ascii="等线" w:hAnsi="等线" w:eastAsia="等线" w:cs="等线"/>
          <w:sz w:val="22"/>
        </w:rPr>
        <w:t>（一）乙方负责</w:t>
      </w:r>
      <w:r>
        <w:rPr>
          <w:rFonts w:hint="eastAsia" w:ascii="等线" w:hAnsi="等线" w:eastAsia="等线" w:cs="等线"/>
          <w:sz w:val="22"/>
          <w:lang w:eastAsia="zh-Hans"/>
        </w:rPr>
        <w:t>软件产品</w:t>
      </w:r>
      <w:r>
        <w:rPr>
          <w:rFonts w:hint="eastAsia" w:ascii="等线" w:hAnsi="等线" w:eastAsia="等线" w:cs="等线"/>
          <w:sz w:val="22"/>
        </w:rPr>
        <w:t>运行的软硬件环境的搭建及部署</w:t>
      </w:r>
      <w:r>
        <w:rPr>
          <w:rFonts w:hint="eastAsia" w:ascii="等线" w:hAnsi="等线" w:eastAsia="等线" w:cs="等线"/>
          <w:sz w:val="22"/>
          <w:lang w:eastAsia="zh-Hans"/>
        </w:rPr>
        <w:t>，</w:t>
      </w:r>
      <w:r>
        <w:rPr>
          <w:rFonts w:hint="eastAsia" w:ascii="宋体" w:hAnsi="华文中宋"/>
        </w:rPr>
        <w:t>负责免费为</w:t>
      </w:r>
      <w:r>
        <w:rPr>
          <w:rFonts w:hint="eastAsia" w:ascii="宋体" w:hAnsi="华文中宋" w:eastAsia="宋体"/>
        </w:rPr>
        <w:t>甲</w:t>
      </w:r>
      <w:r>
        <w:rPr>
          <w:rFonts w:hint="eastAsia" w:ascii="宋体" w:hAnsi="华文中宋"/>
        </w:rPr>
        <w:t>方培训一名系统管理员。</w:t>
      </w:r>
      <w:r>
        <w:rPr>
          <w:rFonts w:hint="eastAsia" w:ascii="等线" w:hAnsi="等线" w:eastAsia="等线" w:cs="等线"/>
          <w:sz w:val="22"/>
        </w:rPr>
        <w:t>并在工作时间内积极为甲方以电话</w:t>
      </w:r>
      <w:r>
        <w:rPr>
          <w:rFonts w:hint="eastAsia" w:ascii="等线" w:hAnsi="等线" w:eastAsia="等线" w:cs="等线"/>
          <w:sz w:val="22"/>
          <w:lang w:eastAsia="zh-Hans"/>
        </w:rPr>
        <w:t>、</w:t>
      </w:r>
      <w:r>
        <w:rPr>
          <w:rFonts w:hint="eastAsia" w:ascii="等线" w:hAnsi="等线" w:eastAsia="等线" w:cs="等线"/>
          <w:sz w:val="22"/>
        </w:rPr>
        <w:t>微信</w:t>
      </w:r>
      <w:r>
        <w:rPr>
          <w:rFonts w:hint="eastAsia" w:ascii="等线" w:hAnsi="等线" w:eastAsia="等线" w:cs="等线"/>
          <w:sz w:val="22"/>
          <w:lang w:eastAsia="zh-Hans"/>
        </w:rPr>
        <w:t>、</w:t>
      </w:r>
      <w:r>
        <w:rPr>
          <w:rFonts w:hint="eastAsia" w:ascii="等线" w:hAnsi="等线" w:eastAsia="等线" w:cs="等线"/>
          <w:sz w:val="22"/>
        </w:rPr>
        <w:t>QQ 等方式免费提供所购买</w:t>
      </w:r>
      <w:r>
        <w:rPr>
          <w:rFonts w:hint="eastAsia" w:ascii="等线" w:hAnsi="等线" w:eastAsia="等线" w:cs="等线"/>
          <w:sz w:val="22"/>
          <w:lang w:eastAsia="zh-Hans"/>
        </w:rPr>
        <w:t>软件</w:t>
      </w:r>
      <w:r>
        <w:rPr>
          <w:rFonts w:hint="eastAsia" w:ascii="等线" w:hAnsi="等线" w:eastAsia="等线" w:cs="等线"/>
          <w:sz w:val="22"/>
        </w:rPr>
        <w:t>的技术支持服务</w:t>
      </w:r>
      <w:r>
        <w:rPr>
          <w:rFonts w:hint="eastAsia" w:ascii="等线" w:hAnsi="等线" w:eastAsia="等线" w:cs="等线"/>
          <w:sz w:val="22"/>
          <w:lang w:eastAsia="zh-Hans"/>
        </w:rPr>
        <w:t>，</w:t>
      </w:r>
      <w:r>
        <w:rPr>
          <w:rFonts w:hint="eastAsia" w:ascii="等线" w:hAnsi="等线" w:eastAsia="等线" w:cs="等线"/>
          <w:sz w:val="22"/>
        </w:rPr>
        <w:t>处理常规</w:t>
      </w:r>
      <w:r>
        <w:rPr>
          <w:rFonts w:hint="eastAsia" w:ascii="等线" w:hAnsi="等线" w:eastAsia="等线" w:cs="等线"/>
          <w:sz w:val="22"/>
          <w:lang w:eastAsia="zh-Hans"/>
        </w:rPr>
        <w:t>软件</w:t>
      </w:r>
      <w:r>
        <w:rPr>
          <w:rFonts w:hint="eastAsia" w:ascii="等线" w:hAnsi="等线" w:eastAsia="等线" w:cs="等线"/>
          <w:sz w:val="22"/>
        </w:rPr>
        <w:t>使用故障</w:t>
      </w:r>
      <w:r>
        <w:rPr>
          <w:rFonts w:hint="eastAsia" w:ascii="等线" w:hAnsi="等线" w:eastAsia="等线" w:cs="等线"/>
          <w:sz w:val="22"/>
          <w:lang w:eastAsia="zh-Hans"/>
        </w:rPr>
        <w:t>，</w:t>
      </w:r>
      <w:r>
        <w:rPr>
          <w:rFonts w:hint="eastAsia" w:ascii="等线" w:hAnsi="等线" w:eastAsia="等线" w:cs="等线"/>
          <w:sz w:val="22"/>
        </w:rPr>
        <w:t>执行快速响应处理机制，</w:t>
      </w:r>
      <w:r>
        <w:rPr>
          <w:rFonts w:hint="eastAsia" w:ascii="宋体" w:hAnsi="华文中宋"/>
        </w:rPr>
        <w:t>若因出现软件问题及因其他缘故导致的软件问题，</w:t>
      </w:r>
      <w:r>
        <w:rPr>
          <w:rFonts w:hint="eastAsia" w:ascii="宋体" w:hAnsi="华文中宋" w:eastAsia="宋体"/>
        </w:rPr>
        <w:t>乙</w:t>
      </w:r>
      <w:r>
        <w:rPr>
          <w:rFonts w:hint="eastAsia" w:ascii="宋体" w:hAnsi="华文中宋"/>
        </w:rPr>
        <w:t>方应进行现场支持服务。</w:t>
      </w:r>
    </w:p>
    <w:p>
      <w:pPr>
        <w:spacing w:line="360" w:lineRule="exact"/>
        <w:rPr>
          <w:rFonts w:ascii="等线" w:hAnsi="等线" w:eastAsia="等线" w:cs="等线"/>
          <w:sz w:val="22"/>
        </w:rPr>
      </w:pPr>
      <w:r>
        <w:rPr>
          <w:rFonts w:hint="eastAsia" w:ascii="等线" w:hAnsi="等线" w:eastAsia="等线" w:cs="等线"/>
          <w:sz w:val="22"/>
        </w:rPr>
        <w:t>（二）在合同期内</w:t>
      </w:r>
      <w:r>
        <w:rPr>
          <w:rFonts w:hint="eastAsia" w:ascii="等线" w:hAnsi="等线" w:eastAsia="等线" w:cs="等线"/>
          <w:sz w:val="22"/>
          <w:lang w:eastAsia="zh-Hans"/>
        </w:rPr>
        <w:t>，</w:t>
      </w:r>
      <w:r>
        <w:rPr>
          <w:rFonts w:hint="eastAsia" w:ascii="等线" w:hAnsi="等线" w:eastAsia="等线" w:cs="等线"/>
          <w:sz w:val="22"/>
        </w:rPr>
        <w:t>乙方将不定期提供</w:t>
      </w:r>
      <w:r>
        <w:rPr>
          <w:rFonts w:hint="eastAsia" w:ascii="等线" w:hAnsi="等线" w:eastAsia="等线" w:cs="等线"/>
          <w:sz w:val="22"/>
          <w:lang w:eastAsia="zh-Hans"/>
        </w:rPr>
        <w:t>软件产品</w:t>
      </w:r>
      <w:r>
        <w:rPr>
          <w:rFonts w:hint="eastAsia" w:ascii="等线" w:hAnsi="等线" w:eastAsia="等线" w:cs="等线"/>
          <w:sz w:val="22"/>
        </w:rPr>
        <w:t>的自身优化</w:t>
      </w:r>
      <w:r>
        <w:rPr>
          <w:rFonts w:hint="eastAsia" w:ascii="等线" w:hAnsi="等线" w:eastAsia="等线" w:cs="等线"/>
          <w:sz w:val="22"/>
          <w:lang w:eastAsia="zh-Hans"/>
        </w:rPr>
        <w:t>、</w:t>
      </w:r>
      <w:r>
        <w:rPr>
          <w:rFonts w:hint="eastAsia" w:ascii="等线" w:hAnsi="等线" w:eastAsia="等线" w:cs="等线"/>
          <w:sz w:val="22"/>
        </w:rPr>
        <w:t>更新及升级。</w:t>
      </w:r>
    </w:p>
    <w:p>
      <w:pPr>
        <w:spacing w:line="360" w:lineRule="exact"/>
        <w:rPr>
          <w:rFonts w:ascii="等线" w:hAnsi="等线" w:eastAsia="等线" w:cs="等线"/>
          <w:sz w:val="22"/>
        </w:rPr>
      </w:pPr>
      <w:r>
        <w:rPr>
          <w:rFonts w:hint="eastAsia" w:ascii="等线" w:hAnsi="等线" w:eastAsia="等线" w:cs="等线"/>
          <w:sz w:val="22"/>
        </w:rPr>
        <w:t>（三）本软件产品为标准版云产品</w:t>
      </w:r>
      <w:r>
        <w:rPr>
          <w:rFonts w:hint="eastAsia" w:ascii="等线" w:hAnsi="等线" w:eastAsia="等线" w:cs="等线"/>
          <w:sz w:val="22"/>
          <w:lang w:eastAsia="zh-Hans"/>
        </w:rPr>
        <w:t>，</w:t>
      </w:r>
      <w:r>
        <w:rPr>
          <w:rFonts w:hint="eastAsia" w:ascii="等线" w:hAnsi="等线" w:eastAsia="等线" w:cs="等线"/>
          <w:sz w:val="22"/>
        </w:rPr>
        <w:t>不因学校个性化需求做功能</w:t>
      </w:r>
      <w:r>
        <w:rPr>
          <w:rFonts w:hint="eastAsia" w:ascii="等线" w:hAnsi="等线" w:eastAsia="等线" w:cs="等线"/>
          <w:sz w:val="22"/>
          <w:lang w:eastAsia="zh-Hans"/>
        </w:rPr>
        <w:t>模块及其它技术相关的</w:t>
      </w:r>
      <w:r>
        <w:rPr>
          <w:rFonts w:hint="eastAsia" w:ascii="等线" w:hAnsi="等线" w:eastAsia="等线" w:cs="等线"/>
          <w:sz w:val="22"/>
        </w:rPr>
        <w:t>更改。如甲方</w:t>
      </w:r>
      <w:r>
        <w:rPr>
          <w:rFonts w:hint="eastAsia" w:ascii="等线" w:hAnsi="等线" w:eastAsia="等线" w:cs="等线"/>
          <w:sz w:val="22"/>
          <w:lang w:eastAsia="zh-Hans"/>
        </w:rPr>
        <w:t>需</w:t>
      </w:r>
      <w:r>
        <w:rPr>
          <w:rFonts w:hint="eastAsia" w:ascii="等线" w:hAnsi="等线" w:eastAsia="等线" w:cs="等线"/>
          <w:sz w:val="22"/>
        </w:rPr>
        <w:t>要对软件进行个性化设计或增加新功能</w:t>
      </w:r>
      <w:r>
        <w:rPr>
          <w:rFonts w:hint="eastAsia" w:ascii="等线" w:hAnsi="等线" w:eastAsia="等线" w:cs="等线"/>
          <w:sz w:val="22"/>
          <w:lang w:eastAsia="zh-Hans"/>
        </w:rPr>
        <w:t>、</w:t>
      </w:r>
      <w:r>
        <w:rPr>
          <w:rFonts w:hint="eastAsia" w:ascii="等线" w:hAnsi="等线" w:eastAsia="等线" w:cs="等线"/>
          <w:sz w:val="22"/>
        </w:rPr>
        <w:t>模块</w:t>
      </w:r>
      <w:r>
        <w:rPr>
          <w:rFonts w:hint="eastAsia" w:ascii="等线" w:hAnsi="等线" w:eastAsia="等线" w:cs="等线"/>
          <w:sz w:val="22"/>
          <w:lang w:eastAsia="zh-Hans"/>
        </w:rPr>
        <w:t>，在</w:t>
      </w:r>
      <w:r>
        <w:rPr>
          <w:rFonts w:hint="eastAsia" w:ascii="等线" w:hAnsi="等线" w:eastAsia="等线" w:cs="等线"/>
          <w:sz w:val="22"/>
        </w:rPr>
        <w:t>甲方提供详细需求后</w:t>
      </w:r>
      <w:r>
        <w:rPr>
          <w:rFonts w:hint="eastAsia" w:ascii="等线" w:hAnsi="等线" w:eastAsia="等线" w:cs="等线"/>
          <w:sz w:val="22"/>
          <w:lang w:eastAsia="zh-Hans"/>
        </w:rPr>
        <w:t>，</w:t>
      </w:r>
      <w:r>
        <w:rPr>
          <w:rFonts w:hint="eastAsia" w:ascii="等线" w:hAnsi="等线" w:eastAsia="等线" w:cs="等线"/>
          <w:sz w:val="22"/>
        </w:rPr>
        <w:t>根据实际工作量</w:t>
      </w:r>
      <w:r>
        <w:rPr>
          <w:rFonts w:hint="eastAsia" w:ascii="等线" w:hAnsi="等线" w:eastAsia="等线" w:cs="等线"/>
          <w:sz w:val="22"/>
          <w:lang w:eastAsia="zh-Hans"/>
        </w:rPr>
        <w:t>，</w:t>
      </w:r>
      <w:r>
        <w:rPr>
          <w:rFonts w:hint="eastAsia" w:ascii="等线" w:hAnsi="等线" w:eastAsia="等线" w:cs="等线"/>
          <w:sz w:val="22"/>
        </w:rPr>
        <w:t>乙方可收取所需的</w:t>
      </w:r>
      <w:r>
        <w:rPr>
          <w:rFonts w:hint="eastAsia" w:ascii="等线" w:hAnsi="等线" w:eastAsia="等线" w:cs="等线"/>
          <w:sz w:val="22"/>
          <w:lang w:eastAsia="zh-Hans"/>
        </w:rPr>
        <w:t>技术及开发</w:t>
      </w:r>
      <w:r>
        <w:rPr>
          <w:rFonts w:hint="eastAsia" w:ascii="等线" w:hAnsi="等线" w:eastAsia="等线" w:cs="等线"/>
          <w:sz w:val="22"/>
        </w:rPr>
        <w:t>费用。</w:t>
      </w: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双方责任和义务</w:t>
      </w:r>
    </w:p>
    <w:p>
      <w:pPr>
        <w:spacing w:line="360" w:lineRule="exact"/>
        <w:rPr>
          <w:rFonts w:ascii="等线" w:hAnsi="等线" w:eastAsia="等线" w:cs="等线"/>
          <w:sz w:val="22"/>
        </w:rPr>
      </w:pPr>
      <w:r>
        <w:rPr>
          <w:rFonts w:hint="eastAsia" w:ascii="等线" w:hAnsi="等线" w:eastAsia="等线" w:cs="等线"/>
          <w:sz w:val="22"/>
        </w:rPr>
        <w:t>（一）甲方责任和义务</w:t>
      </w:r>
    </w:p>
    <w:p>
      <w:pPr>
        <w:spacing w:line="360" w:lineRule="exact"/>
        <w:rPr>
          <w:rFonts w:ascii="等线" w:hAnsi="等线" w:eastAsia="等线" w:cs="等线"/>
          <w:sz w:val="22"/>
        </w:rPr>
      </w:pPr>
      <w:r>
        <w:rPr>
          <w:rFonts w:hint="eastAsia" w:ascii="等线" w:hAnsi="等线" w:eastAsia="等线" w:cs="等线"/>
          <w:sz w:val="22"/>
        </w:rPr>
        <w:t>1.配合乙方做好软件系统部署，提供产品使用所</w:t>
      </w:r>
      <w:r>
        <w:rPr>
          <w:rFonts w:hint="eastAsia" w:ascii="等线" w:hAnsi="等线" w:eastAsia="等线" w:cs="等线"/>
          <w:sz w:val="22"/>
          <w:lang w:eastAsia="zh-Hans"/>
        </w:rPr>
        <w:t>需要的</w:t>
      </w:r>
      <w:r>
        <w:rPr>
          <w:rFonts w:hint="eastAsia" w:ascii="等线" w:hAnsi="等线" w:eastAsia="等线" w:cs="等线"/>
          <w:sz w:val="22"/>
        </w:rPr>
        <w:t>数据信息</w:t>
      </w:r>
      <w:r>
        <w:rPr>
          <w:rFonts w:hint="eastAsia" w:ascii="等线" w:hAnsi="等线" w:eastAsia="等线" w:cs="等线"/>
          <w:sz w:val="22"/>
          <w:lang w:eastAsia="zh-Hans"/>
        </w:rPr>
        <w:t>（</w:t>
      </w:r>
      <w:r>
        <w:rPr>
          <w:rFonts w:hint="eastAsia" w:ascii="等线" w:hAnsi="等线" w:eastAsia="等线" w:cs="等线"/>
          <w:sz w:val="22"/>
        </w:rPr>
        <w:t>如招生专业</w:t>
      </w:r>
      <w:r>
        <w:rPr>
          <w:rFonts w:hint="eastAsia" w:ascii="等线" w:hAnsi="等线" w:eastAsia="等线" w:cs="等线"/>
          <w:sz w:val="22"/>
          <w:lang w:eastAsia="zh-Hans"/>
        </w:rPr>
        <w:t>、</w:t>
      </w:r>
      <w:r>
        <w:rPr>
          <w:rFonts w:hint="eastAsia" w:ascii="等线" w:hAnsi="等线" w:eastAsia="等线" w:cs="等线"/>
          <w:sz w:val="22"/>
        </w:rPr>
        <w:t>院系</w:t>
      </w:r>
      <w:r>
        <w:rPr>
          <w:rFonts w:hint="eastAsia" w:ascii="等线" w:hAnsi="等线" w:eastAsia="等线" w:cs="等线"/>
          <w:sz w:val="22"/>
          <w:lang w:eastAsia="zh-Hans"/>
        </w:rPr>
        <w:t>、应用人员</w:t>
      </w:r>
      <w:r>
        <w:rPr>
          <w:rFonts w:hint="eastAsia" w:ascii="等线" w:hAnsi="等线" w:eastAsia="等线" w:cs="等线"/>
          <w:sz w:val="22"/>
        </w:rPr>
        <w:t>等</w:t>
      </w:r>
      <w:r>
        <w:rPr>
          <w:rFonts w:hint="eastAsia" w:ascii="等线" w:hAnsi="等线" w:eastAsia="等线" w:cs="等线"/>
          <w:sz w:val="22"/>
          <w:lang w:eastAsia="zh-Hans"/>
        </w:rPr>
        <w:t>）</w:t>
      </w:r>
      <w:r>
        <w:rPr>
          <w:rFonts w:hint="eastAsia" w:ascii="等线" w:hAnsi="等线" w:eastAsia="等线" w:cs="等线"/>
          <w:sz w:val="22"/>
        </w:rPr>
        <w:t>并保证数据信息的真实性和合法性。</w:t>
      </w:r>
    </w:p>
    <w:p>
      <w:pPr>
        <w:spacing w:line="360" w:lineRule="exact"/>
        <w:rPr>
          <w:rFonts w:ascii="等线" w:hAnsi="等线" w:eastAsia="等线" w:cs="等线"/>
          <w:sz w:val="22"/>
        </w:rPr>
      </w:pPr>
      <w:r>
        <w:rPr>
          <w:rFonts w:hint="eastAsia" w:ascii="等线" w:hAnsi="等线" w:eastAsia="等线" w:cs="等线"/>
          <w:sz w:val="22"/>
        </w:rPr>
        <w:t>2.有权利了解和监督软件系统部署的进展情况，在软件系统部署完成后</w:t>
      </w:r>
      <w:r>
        <w:rPr>
          <w:rFonts w:hint="eastAsia" w:ascii="等线" w:hAnsi="等线" w:eastAsia="等线" w:cs="等线"/>
          <w:sz w:val="22"/>
          <w:lang w:eastAsia="zh-Hans"/>
        </w:rPr>
        <w:t>，</w:t>
      </w:r>
      <w:r>
        <w:rPr>
          <w:rFonts w:hint="eastAsia" w:ascii="等线" w:hAnsi="等线" w:eastAsia="等线" w:cs="等线"/>
          <w:sz w:val="22"/>
        </w:rPr>
        <w:t>甲方应在规定时间内组织应用人员进行产品使用与验收工作。</w:t>
      </w:r>
    </w:p>
    <w:p>
      <w:pPr>
        <w:spacing w:line="360" w:lineRule="exact"/>
        <w:rPr>
          <w:rFonts w:ascii="等线" w:hAnsi="等线" w:eastAsia="等线" w:cs="等线"/>
          <w:sz w:val="22"/>
        </w:rPr>
      </w:pPr>
      <w:r>
        <w:rPr>
          <w:rFonts w:hint="eastAsia" w:ascii="等线" w:hAnsi="等线" w:eastAsia="等线" w:cs="等线"/>
          <w:sz w:val="22"/>
        </w:rPr>
        <w:t>3.未经乙方书面授权</w:t>
      </w:r>
      <w:r>
        <w:rPr>
          <w:rFonts w:hint="eastAsia" w:ascii="等线" w:hAnsi="等线" w:eastAsia="等线" w:cs="等线"/>
          <w:sz w:val="22"/>
          <w:lang w:eastAsia="zh-Hans"/>
        </w:rPr>
        <w:t>，</w:t>
      </w:r>
      <w:r>
        <w:rPr>
          <w:rFonts w:hint="eastAsia" w:ascii="等线" w:hAnsi="等线" w:eastAsia="等线" w:cs="等线"/>
          <w:sz w:val="22"/>
        </w:rPr>
        <w:t>甲方不得对软件产品进行修改</w:t>
      </w:r>
      <w:r>
        <w:rPr>
          <w:rFonts w:hint="eastAsia" w:ascii="等线" w:hAnsi="等线" w:eastAsia="等线" w:cs="等线"/>
          <w:sz w:val="22"/>
          <w:lang w:eastAsia="zh-Hans"/>
        </w:rPr>
        <w:t>、</w:t>
      </w:r>
      <w:r>
        <w:rPr>
          <w:rFonts w:hint="eastAsia" w:ascii="等线" w:hAnsi="等线" w:eastAsia="等线" w:cs="等线"/>
          <w:sz w:val="22"/>
        </w:rPr>
        <w:t>反编译</w:t>
      </w:r>
      <w:r>
        <w:rPr>
          <w:rFonts w:hint="eastAsia" w:ascii="等线" w:hAnsi="等线" w:eastAsia="等线" w:cs="等线"/>
          <w:sz w:val="22"/>
          <w:lang w:eastAsia="zh-Hans"/>
        </w:rPr>
        <w:t>、</w:t>
      </w:r>
      <w:r>
        <w:rPr>
          <w:rFonts w:hint="eastAsia" w:ascii="等线" w:hAnsi="等线" w:eastAsia="等线" w:cs="等线"/>
          <w:sz w:val="22"/>
        </w:rPr>
        <w:t>反汇编或其它任何反向</w:t>
      </w:r>
      <w:r>
        <w:rPr>
          <w:rFonts w:hint="eastAsia" w:ascii="等线" w:hAnsi="等线" w:eastAsia="等线" w:cs="等线"/>
          <w:sz w:val="22"/>
          <w:lang w:eastAsia="zh-Hans"/>
        </w:rPr>
        <w:t>技术操作。</w:t>
      </w:r>
      <w:r>
        <w:rPr>
          <w:rFonts w:hint="eastAsia" w:ascii="等线" w:hAnsi="等线" w:eastAsia="等线" w:cs="等线"/>
          <w:sz w:val="22"/>
        </w:rPr>
        <w:t>由此给乙方产品的安全和稳定运行造成影响的</w:t>
      </w:r>
      <w:r>
        <w:rPr>
          <w:rFonts w:hint="eastAsia" w:ascii="等线" w:hAnsi="等线" w:eastAsia="等线" w:cs="等线"/>
          <w:sz w:val="22"/>
          <w:lang w:eastAsia="zh-Hans"/>
        </w:rPr>
        <w:t>，</w:t>
      </w:r>
      <w:r>
        <w:rPr>
          <w:rFonts w:hint="eastAsia" w:ascii="等线" w:hAnsi="等线" w:eastAsia="等线" w:cs="等线"/>
          <w:sz w:val="22"/>
        </w:rPr>
        <w:t>甲方应承担全部责任及费用。</w:t>
      </w:r>
    </w:p>
    <w:p>
      <w:pPr>
        <w:spacing w:line="360" w:lineRule="exact"/>
        <w:rPr>
          <w:rFonts w:ascii="等线" w:hAnsi="等线" w:eastAsia="等线" w:cs="等线"/>
          <w:sz w:val="22"/>
        </w:rPr>
      </w:pPr>
      <w:r>
        <w:rPr>
          <w:rFonts w:hint="eastAsia" w:ascii="等线" w:hAnsi="等线" w:eastAsia="等线" w:cs="等线"/>
          <w:sz w:val="22"/>
        </w:rPr>
        <w:t>4.按合同所约定的付款方式，按时足额支付产品服务费用。</w:t>
      </w:r>
    </w:p>
    <w:p>
      <w:pPr>
        <w:spacing w:line="360" w:lineRule="exact"/>
        <w:rPr>
          <w:rFonts w:ascii="等线" w:hAnsi="等线" w:eastAsia="等线" w:cs="等线"/>
          <w:sz w:val="22"/>
        </w:rPr>
      </w:pPr>
      <w:r>
        <w:rPr>
          <w:rFonts w:hint="eastAsia" w:ascii="等线" w:hAnsi="等线" w:eastAsia="等线" w:cs="等线"/>
          <w:sz w:val="22"/>
        </w:rPr>
        <w:t>（二）乙方责任和义务</w:t>
      </w:r>
    </w:p>
    <w:p>
      <w:pPr>
        <w:spacing w:line="360" w:lineRule="exact"/>
        <w:rPr>
          <w:rFonts w:ascii="等线" w:hAnsi="等线" w:eastAsia="等线" w:cs="等线"/>
          <w:sz w:val="22"/>
        </w:rPr>
      </w:pPr>
      <w:r>
        <w:rPr>
          <w:rFonts w:hint="eastAsia" w:ascii="等线" w:hAnsi="等线" w:eastAsia="等线" w:cs="等线"/>
          <w:sz w:val="22"/>
        </w:rPr>
        <w:t>1.按照合同的相关约定</w:t>
      </w:r>
      <w:r>
        <w:rPr>
          <w:rFonts w:hint="eastAsia" w:ascii="等线" w:hAnsi="等线" w:eastAsia="等线" w:cs="等线"/>
          <w:sz w:val="22"/>
          <w:lang w:eastAsia="zh-Hans"/>
        </w:rPr>
        <w:t>，</w:t>
      </w:r>
      <w:r>
        <w:rPr>
          <w:rFonts w:hint="eastAsia" w:ascii="等线" w:hAnsi="等线" w:eastAsia="等线" w:cs="等线"/>
          <w:sz w:val="22"/>
        </w:rPr>
        <w:t>为甲方提供优质、及时的产品和服务。</w:t>
      </w:r>
    </w:p>
    <w:p>
      <w:pPr>
        <w:spacing w:line="360" w:lineRule="exact"/>
        <w:rPr>
          <w:rFonts w:ascii="等线" w:hAnsi="等线" w:eastAsia="等线" w:cs="等线"/>
          <w:sz w:val="22"/>
        </w:rPr>
      </w:pPr>
      <w:r>
        <w:rPr>
          <w:rFonts w:hint="eastAsia" w:ascii="等线" w:hAnsi="等线" w:eastAsia="等线" w:cs="等线"/>
          <w:sz w:val="22"/>
        </w:rPr>
        <w:t>2.严守职业道德</w:t>
      </w:r>
      <w:r>
        <w:rPr>
          <w:rFonts w:hint="eastAsia" w:ascii="等线" w:hAnsi="等线" w:eastAsia="等线" w:cs="等线"/>
          <w:sz w:val="22"/>
          <w:lang w:eastAsia="zh-Hans"/>
        </w:rPr>
        <w:t>，</w:t>
      </w:r>
      <w:r>
        <w:rPr>
          <w:rFonts w:hint="eastAsia" w:ascii="等线" w:hAnsi="等线" w:eastAsia="等线" w:cs="等线"/>
          <w:sz w:val="22"/>
        </w:rPr>
        <w:t>乙方不得在履行本合同的过程中</w:t>
      </w:r>
      <w:r>
        <w:rPr>
          <w:rFonts w:hint="eastAsia" w:ascii="等线" w:hAnsi="等线" w:eastAsia="等线" w:cs="等线"/>
          <w:sz w:val="22"/>
          <w:lang w:eastAsia="zh-Hans"/>
        </w:rPr>
        <w:t>，</w:t>
      </w:r>
      <w:r>
        <w:rPr>
          <w:rFonts w:hint="eastAsia" w:ascii="等线" w:hAnsi="等线" w:eastAsia="等线" w:cs="等线"/>
          <w:sz w:val="22"/>
        </w:rPr>
        <w:t>从事危害甲方计算机信息系统安全的行为，并对开发过程中涉及到甲方有关数据信息进行严格保密。</w:t>
      </w:r>
    </w:p>
    <w:p>
      <w:pPr>
        <w:spacing w:line="360" w:lineRule="exact"/>
        <w:rPr>
          <w:rFonts w:ascii="等线" w:hAnsi="等线" w:eastAsia="等线" w:cs="等线"/>
          <w:sz w:val="22"/>
        </w:rPr>
      </w:pPr>
      <w:r>
        <w:rPr>
          <w:rFonts w:hint="eastAsia" w:ascii="等线" w:hAnsi="等线" w:eastAsia="等线" w:cs="等线"/>
          <w:sz w:val="22"/>
        </w:rPr>
        <w:t>3.为甲方系统管理人员提供软件使用指导及培训。</w:t>
      </w:r>
    </w:p>
    <w:p>
      <w:pPr>
        <w:spacing w:line="360" w:lineRule="exact"/>
        <w:rPr>
          <w:rFonts w:ascii="等线" w:hAnsi="等线" w:eastAsia="等线" w:cs="等线"/>
          <w:sz w:val="22"/>
        </w:rPr>
      </w:pPr>
      <w:r>
        <w:rPr>
          <w:rFonts w:hint="eastAsia" w:ascii="等线" w:hAnsi="等线" w:eastAsia="等线" w:cs="等线"/>
          <w:sz w:val="22"/>
        </w:rPr>
        <w:t>4.甲方在正常使用软件过程中由于软件自身出现的问题</w:t>
      </w:r>
      <w:r>
        <w:rPr>
          <w:rFonts w:hint="eastAsia" w:ascii="等线" w:hAnsi="等线" w:eastAsia="等线" w:cs="等线"/>
          <w:sz w:val="22"/>
          <w:lang w:eastAsia="zh-Hans"/>
        </w:rPr>
        <w:t>，</w:t>
      </w:r>
      <w:r>
        <w:rPr>
          <w:rFonts w:hint="eastAsia" w:ascii="等线" w:hAnsi="等线" w:eastAsia="等线" w:cs="等线"/>
          <w:sz w:val="22"/>
        </w:rPr>
        <w:t>乙方进行免费修改或打程序补丁。</w:t>
      </w:r>
    </w:p>
    <w:p>
      <w:pPr>
        <w:spacing w:line="360" w:lineRule="exact"/>
        <w:rPr>
          <w:rFonts w:ascii="等线" w:hAnsi="等线" w:eastAsia="等线" w:cs="等线"/>
          <w:sz w:val="22"/>
        </w:rPr>
      </w:pPr>
      <w:r>
        <w:rPr>
          <w:rFonts w:hint="eastAsia" w:ascii="等线" w:hAnsi="等线" w:eastAsia="等线" w:cs="等线"/>
          <w:sz w:val="22"/>
        </w:rPr>
        <w:t>5.未经甲方书面授权或合同终止，甲方数据信息需返还给甲方，乙方应销毁并不再保存甲方数据，更不得以任何形式泄露给第三方。</w:t>
      </w:r>
    </w:p>
    <w:p>
      <w:pPr>
        <w:spacing w:line="360" w:lineRule="exact"/>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保密条款</w:t>
      </w:r>
    </w:p>
    <w:p>
      <w:pPr>
        <w:spacing w:line="360" w:lineRule="exact"/>
        <w:ind w:firstLine="440" w:firstLineChars="200"/>
        <w:rPr>
          <w:rFonts w:ascii="等线" w:hAnsi="等线" w:eastAsia="等线" w:cs="等线"/>
          <w:sz w:val="22"/>
        </w:rPr>
      </w:pPr>
      <w:r>
        <w:rPr>
          <w:rFonts w:hint="eastAsia" w:ascii="等线" w:hAnsi="等线" w:eastAsia="等线" w:cs="等线"/>
          <w:sz w:val="22"/>
        </w:rPr>
        <w:t>甲乙双方对在签订和履行本合同过程中从对方获得的技术信息和商业信息</w:t>
      </w:r>
      <w:r>
        <w:rPr>
          <w:rFonts w:hint="eastAsia" w:ascii="等线" w:hAnsi="等线" w:eastAsia="等线" w:cs="等线"/>
          <w:sz w:val="22"/>
          <w:lang w:eastAsia="zh-Hans"/>
        </w:rPr>
        <w:t>（</w:t>
      </w:r>
      <w:r>
        <w:rPr>
          <w:rFonts w:hint="eastAsia" w:ascii="等线" w:hAnsi="等线" w:eastAsia="等线" w:cs="等线"/>
          <w:sz w:val="22"/>
        </w:rPr>
        <w:t>包括但不限于合同内容、功能说明书、甲方提供的所有信息及数据资料、乙方软件</w:t>
      </w:r>
      <w:r>
        <w:rPr>
          <w:rFonts w:hint="eastAsia" w:ascii="等线" w:hAnsi="等线" w:eastAsia="等线" w:cs="等线"/>
          <w:sz w:val="22"/>
          <w:lang w:eastAsia="zh-Hans"/>
        </w:rPr>
        <w:t>产品</w:t>
      </w:r>
      <w:r>
        <w:rPr>
          <w:rFonts w:hint="eastAsia" w:ascii="等线" w:hAnsi="等线" w:eastAsia="等线" w:cs="等线"/>
          <w:sz w:val="22"/>
        </w:rPr>
        <w:t>开发信息等</w:t>
      </w:r>
      <w:r>
        <w:rPr>
          <w:rFonts w:hint="eastAsia" w:ascii="等线" w:hAnsi="等线" w:eastAsia="等线" w:cs="等线"/>
          <w:sz w:val="22"/>
          <w:lang w:eastAsia="zh-Hans"/>
        </w:rPr>
        <w:t>）</w:t>
      </w:r>
      <w:r>
        <w:rPr>
          <w:rFonts w:hint="eastAsia" w:ascii="等线" w:hAnsi="等线" w:eastAsia="等线" w:cs="等线"/>
          <w:sz w:val="22"/>
        </w:rPr>
        <w:t>具有保密责任。在合同有效期内以及合同终止后</w:t>
      </w:r>
      <w:r>
        <w:rPr>
          <w:rFonts w:ascii="等线" w:hAnsi="等线" w:eastAsia="等线" w:cs="等线"/>
          <w:sz w:val="22"/>
        </w:rPr>
        <w:t>3</w:t>
      </w:r>
      <w:r>
        <w:rPr>
          <w:rFonts w:hint="eastAsia" w:ascii="等线" w:hAnsi="等线" w:eastAsia="等线" w:cs="等线"/>
          <w:sz w:val="22"/>
        </w:rPr>
        <w:t>年内，均不得以任何目的、任何形式使用对方的技术</w:t>
      </w:r>
      <w:r>
        <w:rPr>
          <w:rFonts w:hint="eastAsia" w:ascii="等线" w:hAnsi="等线" w:eastAsia="等线" w:cs="等线"/>
          <w:sz w:val="22"/>
          <w:lang w:eastAsia="zh-Hans"/>
        </w:rPr>
        <w:t>和</w:t>
      </w:r>
      <w:r>
        <w:rPr>
          <w:rFonts w:hint="eastAsia" w:ascii="等线" w:hAnsi="等线" w:eastAsia="等线" w:cs="等线"/>
          <w:sz w:val="22"/>
        </w:rPr>
        <w:t>商业信息或将其向任何第三方泄露</w:t>
      </w:r>
      <w:r>
        <w:rPr>
          <w:rFonts w:hint="eastAsia" w:ascii="等线" w:hAnsi="等线" w:eastAsia="等线" w:cs="等线"/>
          <w:sz w:val="22"/>
          <w:lang w:eastAsia="zh-Hans"/>
        </w:rPr>
        <w:t>，并禁止提供账户登录信息给任何第三方</w:t>
      </w:r>
      <w:r>
        <w:rPr>
          <w:rFonts w:hint="eastAsia" w:ascii="等线" w:hAnsi="等线" w:eastAsia="等线" w:cs="等线"/>
          <w:sz w:val="22"/>
        </w:rPr>
        <w:t>。如一方违约，除赔偿另一方由于该行为造成的实际损失外，应按合同总额的20%支付违约金，并承担由此造成的法律责任。</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违约责任</w:t>
      </w:r>
    </w:p>
    <w:p>
      <w:pPr>
        <w:spacing w:line="360" w:lineRule="exact"/>
        <w:rPr>
          <w:rFonts w:ascii="等线" w:hAnsi="等线" w:eastAsia="等线" w:cs="等线"/>
          <w:sz w:val="22"/>
        </w:rPr>
      </w:pPr>
      <w:r>
        <w:rPr>
          <w:rFonts w:hint="eastAsia" w:ascii="等线" w:hAnsi="等线" w:eastAsia="等线" w:cs="等线"/>
          <w:sz w:val="22"/>
        </w:rPr>
        <w:t>（一）甲方延迟支付服务款项，造成软件开发或部署工作停滞、延误的，乙方不承担任何责任。甲方逾期三十天不支付产品服务价款的，乙方有权解除合同。</w:t>
      </w:r>
    </w:p>
    <w:p>
      <w:pPr>
        <w:spacing w:line="360" w:lineRule="exact"/>
        <w:rPr>
          <w:rFonts w:ascii="等线" w:hAnsi="等线" w:eastAsia="等线" w:cs="等线"/>
          <w:sz w:val="22"/>
        </w:rPr>
      </w:pPr>
      <w:r>
        <w:rPr>
          <w:rFonts w:hint="eastAsia" w:ascii="等线" w:hAnsi="等线" w:eastAsia="等线" w:cs="等线"/>
          <w:sz w:val="22"/>
        </w:rPr>
        <w:t>（二）如因乙方自身原因造成软件产品不能在本合同规定的限期内交付，逾期超过三十日</w:t>
      </w:r>
      <w:r>
        <w:rPr>
          <w:rFonts w:hint="eastAsia" w:ascii="等线" w:hAnsi="等线" w:eastAsia="等线" w:cs="等线"/>
          <w:sz w:val="22"/>
          <w:lang w:eastAsia="zh-Hans"/>
        </w:rPr>
        <w:t>，</w:t>
      </w:r>
      <w:r>
        <w:rPr>
          <w:rFonts w:hint="eastAsia" w:ascii="等线" w:hAnsi="等线" w:eastAsia="等线" w:cs="等线"/>
          <w:sz w:val="22"/>
        </w:rPr>
        <w:t>甲方有权解除合同，乙方应退还已收取的全部费用，并按照合同总额的20%向甲方支付违约金。</w:t>
      </w:r>
    </w:p>
    <w:p>
      <w:pPr>
        <w:spacing w:line="360" w:lineRule="exact"/>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不可抗力</w:t>
      </w:r>
    </w:p>
    <w:p>
      <w:pPr>
        <w:spacing w:line="360" w:lineRule="exact"/>
        <w:ind w:firstLine="440" w:firstLineChars="200"/>
        <w:rPr>
          <w:rFonts w:ascii="等线" w:hAnsi="等线" w:eastAsia="等线" w:cs="等线"/>
          <w:sz w:val="22"/>
        </w:rPr>
      </w:pPr>
      <w:r>
        <w:rPr>
          <w:rFonts w:hint="eastAsia" w:ascii="等线" w:hAnsi="等线" w:eastAsia="等线" w:cs="等线"/>
          <w:sz w:val="22"/>
        </w:rPr>
        <w:t>甲乙双方的任何一方由于不可抗力的原因不能履行合同时，应及时向对方通报不 能履行或不能完全履行的理由，在取得有关证明以后，允许延期履行</w:t>
      </w:r>
      <w:r>
        <w:rPr>
          <w:rFonts w:hint="eastAsia" w:ascii="等线" w:hAnsi="等线" w:eastAsia="等线" w:cs="等线"/>
          <w:sz w:val="22"/>
          <w:lang w:eastAsia="zh-Hans"/>
        </w:rPr>
        <w:t>、</w:t>
      </w:r>
      <w:r>
        <w:rPr>
          <w:rFonts w:hint="eastAsia" w:ascii="等线" w:hAnsi="等线" w:eastAsia="等线" w:cs="等线"/>
          <w:sz w:val="22"/>
        </w:rPr>
        <w:t>部分履行或者不履行合同，并根据情况可部分或全部免予承担违约责任。</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争议解决方式</w:t>
      </w:r>
    </w:p>
    <w:p>
      <w:pPr>
        <w:spacing w:line="360" w:lineRule="exact"/>
        <w:ind w:firstLine="440" w:firstLineChars="200"/>
        <w:rPr>
          <w:rFonts w:ascii="等线" w:hAnsi="等线" w:eastAsia="等线" w:cs="等线"/>
          <w:sz w:val="22"/>
        </w:rPr>
      </w:pPr>
      <w:r>
        <w:rPr>
          <w:rFonts w:hint="eastAsia" w:ascii="等线" w:hAnsi="等线" w:eastAsia="等线" w:cs="等线"/>
          <w:sz w:val="22"/>
        </w:rPr>
        <w:t>双方合同履行过程中如发生争议，应该通过友好协商解决，若协商或调解不成</w:t>
      </w:r>
      <w:r>
        <w:rPr>
          <w:rFonts w:hint="eastAsia" w:ascii="等线" w:hAnsi="等线" w:eastAsia="等线" w:cs="等线"/>
          <w:sz w:val="22"/>
          <w:lang w:eastAsia="zh-Hans"/>
        </w:rPr>
        <w:t>，</w:t>
      </w:r>
      <w:r>
        <w:rPr>
          <w:rFonts w:hint="eastAsia" w:ascii="等线" w:hAnsi="等线" w:eastAsia="等线" w:cs="等线"/>
          <w:sz w:val="22"/>
        </w:rPr>
        <w:t>将提交甲方所在地人民法院诉讼解决，诉讼费由败诉方承担。</w:t>
      </w:r>
    </w:p>
    <w:p>
      <w:pPr>
        <w:spacing w:line="360" w:lineRule="exact"/>
        <w:ind w:firstLine="440" w:firstLineChars="200"/>
        <w:rPr>
          <w:rFonts w:ascii="等线" w:hAnsi="等线" w:eastAsia="等线" w:cs="等线"/>
          <w:sz w:val="22"/>
        </w:rPr>
      </w:pPr>
    </w:p>
    <w:p>
      <w:pPr>
        <w:numPr>
          <w:ilvl w:val="0"/>
          <w:numId w:val="1"/>
        </w:numPr>
        <w:spacing w:line="360" w:lineRule="exact"/>
        <w:ind w:firstLine="0"/>
        <w:rPr>
          <w:rFonts w:ascii="等线" w:hAnsi="等线" w:eastAsia="等线" w:cs="等线"/>
          <w:b/>
          <w:bCs/>
          <w:sz w:val="22"/>
        </w:rPr>
      </w:pPr>
      <w:r>
        <w:rPr>
          <w:rFonts w:hint="eastAsia" w:ascii="等线" w:hAnsi="等线" w:eastAsia="等线" w:cs="等线"/>
          <w:b/>
          <w:bCs/>
          <w:sz w:val="22"/>
        </w:rPr>
        <w:t>合同生效和解除</w:t>
      </w:r>
    </w:p>
    <w:p>
      <w:pPr>
        <w:spacing w:line="360" w:lineRule="exact"/>
        <w:rPr>
          <w:rFonts w:ascii="等线" w:hAnsi="等线" w:eastAsia="等线" w:cs="等线"/>
          <w:sz w:val="22"/>
        </w:rPr>
      </w:pPr>
      <w:r>
        <w:rPr>
          <w:rFonts w:hint="eastAsia" w:ascii="等线" w:hAnsi="等线" w:eastAsia="等线" w:cs="等线"/>
          <w:sz w:val="22"/>
        </w:rPr>
        <w:t>（一）本合同的软件使用及服务有效期为</w:t>
      </w:r>
      <w:r>
        <w:rPr>
          <w:rFonts w:ascii="等线" w:hAnsi="等线" w:eastAsia="等线" w:cs="等线"/>
          <w:sz w:val="22"/>
          <w:u w:val="single"/>
        </w:rPr>
        <w:t>1</w:t>
      </w:r>
      <w:r>
        <w:rPr>
          <w:rFonts w:hint="eastAsia" w:ascii="等线" w:hAnsi="等线" w:eastAsia="等线" w:cs="等线"/>
          <w:sz w:val="22"/>
        </w:rPr>
        <w:t>年，从</w:t>
      </w:r>
      <w:r>
        <w:rPr>
          <w:rFonts w:hint="eastAsia" w:ascii="等线" w:hAnsi="等线" w:eastAsia="等线" w:cs="等线"/>
          <w:sz w:val="22"/>
          <w:u w:val="single"/>
        </w:rPr>
        <w:t xml:space="preserve"> 2022 </w:t>
      </w:r>
      <w:r>
        <w:rPr>
          <w:rFonts w:hint="eastAsia" w:ascii="等线" w:hAnsi="等线" w:eastAsia="等线" w:cs="等线"/>
          <w:sz w:val="22"/>
        </w:rPr>
        <w:t>年</w:t>
      </w:r>
      <w:r>
        <w:rPr>
          <w:rFonts w:hint="eastAsia" w:ascii="等线" w:hAnsi="等线" w:eastAsia="等线" w:cs="等线"/>
          <w:sz w:val="22"/>
          <w:u w:val="single"/>
        </w:rPr>
        <w:t xml:space="preserve"> 12 </w:t>
      </w:r>
      <w:r>
        <w:rPr>
          <w:rFonts w:hint="eastAsia" w:ascii="等线" w:hAnsi="等线" w:eastAsia="等线" w:cs="等线"/>
          <w:sz w:val="22"/>
        </w:rPr>
        <w:t>月</w:t>
      </w:r>
      <w:r>
        <w:rPr>
          <w:rFonts w:hint="eastAsia" w:ascii="等线" w:hAnsi="等线" w:eastAsia="等线" w:cs="等线"/>
          <w:sz w:val="22"/>
          <w:u w:val="single"/>
        </w:rPr>
        <w:t xml:space="preserve"> 31  </w:t>
      </w:r>
      <w:r>
        <w:rPr>
          <w:rFonts w:hint="eastAsia" w:ascii="等线" w:hAnsi="等线" w:eastAsia="等线" w:cs="等线"/>
          <w:sz w:val="22"/>
        </w:rPr>
        <w:t>日至</w:t>
      </w:r>
      <w:r>
        <w:rPr>
          <w:rFonts w:hint="eastAsia" w:ascii="等线" w:hAnsi="等线" w:eastAsia="等线" w:cs="等线"/>
          <w:sz w:val="22"/>
          <w:u w:val="single"/>
        </w:rPr>
        <w:t>2</w:t>
      </w:r>
      <w:r>
        <w:rPr>
          <w:rFonts w:ascii="等线" w:hAnsi="等线" w:eastAsia="等线" w:cs="等线"/>
          <w:sz w:val="22"/>
          <w:u w:val="single"/>
        </w:rPr>
        <w:t>023</w:t>
      </w:r>
      <w:r>
        <w:rPr>
          <w:rFonts w:hint="eastAsia" w:ascii="等线" w:hAnsi="等线" w:eastAsia="等线" w:cs="等线"/>
          <w:sz w:val="22"/>
        </w:rPr>
        <w:t>年</w:t>
      </w:r>
      <w:r>
        <w:rPr>
          <w:rFonts w:hint="eastAsia" w:ascii="等线" w:hAnsi="等线" w:eastAsia="等线" w:cs="等线"/>
          <w:sz w:val="22"/>
          <w:u w:val="single"/>
        </w:rPr>
        <w:t>1</w:t>
      </w:r>
      <w:r>
        <w:rPr>
          <w:rFonts w:ascii="等线" w:hAnsi="等线" w:eastAsia="等线" w:cs="等线"/>
          <w:sz w:val="22"/>
          <w:u w:val="single"/>
        </w:rPr>
        <w:t>2</w:t>
      </w:r>
      <w:r>
        <w:rPr>
          <w:rFonts w:hint="eastAsia" w:ascii="等线" w:hAnsi="等线" w:eastAsia="等线" w:cs="等线"/>
          <w:sz w:val="22"/>
        </w:rPr>
        <w:t>月</w:t>
      </w:r>
      <w:r>
        <w:rPr>
          <w:rFonts w:hint="eastAsia" w:ascii="等线" w:hAnsi="等线" w:eastAsia="等线" w:cs="等线"/>
          <w:sz w:val="22"/>
          <w:u w:val="single"/>
        </w:rPr>
        <w:t>30</w:t>
      </w:r>
      <w:r>
        <w:rPr>
          <w:rFonts w:hint="eastAsia" w:ascii="等线" w:hAnsi="等线" w:eastAsia="等线" w:cs="等线"/>
          <w:sz w:val="22"/>
        </w:rPr>
        <w:t>日。协议期满后，若双方无异议，本合作协议可自动延续</w:t>
      </w:r>
      <w:r>
        <w:rPr>
          <w:rFonts w:hint="eastAsia" w:ascii="等线" w:hAnsi="等线" w:eastAsia="等线" w:cs="等线"/>
          <w:sz w:val="22"/>
          <w:lang w:eastAsia="zh-Hans"/>
        </w:rPr>
        <w:t>。</w:t>
      </w:r>
      <w:r>
        <w:rPr>
          <w:rFonts w:hint="eastAsia" w:ascii="等线" w:hAnsi="等线" w:eastAsia="等线" w:cs="等线"/>
          <w:sz w:val="22"/>
        </w:rPr>
        <w:t>若任一方有异议，可在合同期满前以书面形式通知另一方到期终止合同或另行签署新的合同。</w:t>
      </w:r>
    </w:p>
    <w:p>
      <w:pPr>
        <w:spacing w:line="360" w:lineRule="exact"/>
        <w:rPr>
          <w:rFonts w:ascii="等线" w:hAnsi="等线" w:eastAsia="等线" w:cs="等线"/>
          <w:sz w:val="22"/>
        </w:rPr>
      </w:pPr>
      <w:r>
        <w:rPr>
          <w:rFonts w:hint="eastAsia" w:ascii="等线" w:hAnsi="等线" w:eastAsia="等线" w:cs="等线"/>
          <w:sz w:val="22"/>
        </w:rPr>
        <w:t>（二）本合同正本一式四份，甲乙双方执贰份，各份具有同等法律效力。</w:t>
      </w:r>
    </w:p>
    <w:p>
      <w:pPr>
        <w:spacing w:line="360" w:lineRule="exact"/>
        <w:rPr>
          <w:rFonts w:ascii="等线" w:hAnsi="等线" w:eastAsia="等线" w:cs="等线"/>
          <w:sz w:val="22"/>
        </w:rPr>
      </w:pPr>
      <w:r>
        <w:rPr>
          <w:rFonts w:hint="eastAsia" w:ascii="等线" w:hAnsi="等线" w:eastAsia="等线" w:cs="等线"/>
          <w:sz w:val="22"/>
        </w:rPr>
        <w:t>（三）本合同自甲、乙双方签字或盖章之日起生效，未尽事宜双方友好协商解决。</w:t>
      </w:r>
    </w:p>
    <w:p>
      <w:pPr>
        <w:rPr>
          <w:rFonts w:ascii="等线" w:hAnsi="等线" w:eastAsia="等线" w:cs="等线"/>
          <w:sz w:val="22"/>
        </w:rPr>
      </w:pPr>
    </w:p>
    <w:p>
      <w:pPr>
        <w:spacing w:line="360" w:lineRule="auto"/>
        <w:rPr>
          <w:rFonts w:ascii="等线" w:hAnsi="等线" w:eastAsia="等线" w:cs="等线"/>
          <w:sz w:val="22"/>
        </w:rPr>
      </w:pPr>
      <w:r>
        <w:rPr>
          <w:rFonts w:hint="eastAsia" w:ascii="等线" w:hAnsi="等线" w:eastAsia="等线" w:cs="等线"/>
          <w:sz w:val="22"/>
        </w:rPr>
        <w:t>甲方</w:t>
      </w:r>
      <w:r>
        <w:rPr>
          <w:rFonts w:hint="eastAsia" w:ascii="等线" w:hAnsi="等线" w:eastAsia="等线" w:cs="等线"/>
          <w:sz w:val="22"/>
          <w:lang w:eastAsia="zh-Hans"/>
        </w:rPr>
        <w:t>（</w:t>
      </w:r>
      <w:r>
        <w:rPr>
          <w:rFonts w:hint="eastAsia" w:ascii="等线" w:hAnsi="等线" w:eastAsia="等线" w:cs="等线"/>
          <w:sz w:val="22"/>
        </w:rPr>
        <w:t>章</w:t>
      </w:r>
      <w:r>
        <w:rPr>
          <w:rFonts w:hint="eastAsia" w:ascii="等线" w:hAnsi="等线" w:eastAsia="等线" w:cs="等线"/>
          <w:sz w:val="22"/>
          <w:lang w:eastAsia="zh-Hans"/>
        </w:rPr>
        <w:t>）</w:t>
      </w:r>
      <w:r>
        <w:rPr>
          <w:rFonts w:hint="eastAsia" w:ascii="等线" w:hAnsi="等线" w:eastAsia="等线" w:cs="等线"/>
          <w:sz w:val="22"/>
        </w:rPr>
        <w:t>：</w:t>
      </w:r>
    </w:p>
    <w:p>
      <w:pPr>
        <w:spacing w:line="360" w:lineRule="auto"/>
        <w:rPr>
          <w:rFonts w:ascii="等线" w:hAnsi="等线" w:eastAsia="等线" w:cs="等线"/>
          <w:sz w:val="22"/>
        </w:rPr>
      </w:pPr>
      <w:r>
        <w:rPr>
          <w:rFonts w:hint="eastAsia" w:ascii="等线" w:hAnsi="等线" w:eastAsia="等线" w:cs="等线"/>
          <w:sz w:val="22"/>
        </w:rPr>
        <w:t>法定代表人或授权代表人</w:t>
      </w:r>
      <w:r>
        <w:rPr>
          <w:rFonts w:hint="eastAsia" w:ascii="等线" w:hAnsi="等线" w:eastAsia="等线" w:cs="等线"/>
          <w:sz w:val="22"/>
          <w:lang w:eastAsia="zh-Hans"/>
        </w:rPr>
        <w:t>（</w:t>
      </w:r>
      <w:r>
        <w:rPr>
          <w:rFonts w:hint="eastAsia" w:ascii="等线" w:hAnsi="等线" w:eastAsia="等线" w:cs="等线"/>
          <w:sz w:val="22"/>
        </w:rPr>
        <w:t>签章</w:t>
      </w:r>
      <w:r>
        <w:rPr>
          <w:rFonts w:hint="eastAsia" w:ascii="等线" w:hAnsi="等线" w:eastAsia="等线" w:cs="等线"/>
          <w:sz w:val="22"/>
          <w:lang w:eastAsia="zh-Hans"/>
        </w:rPr>
        <w:t>）</w:t>
      </w:r>
      <w:r>
        <w:rPr>
          <w:rFonts w:hint="eastAsia" w:ascii="等线" w:hAnsi="等线" w:eastAsia="等线" w:cs="等线"/>
          <w:sz w:val="22"/>
        </w:rPr>
        <w:t>：</w:t>
      </w:r>
    </w:p>
    <w:p>
      <w:pPr>
        <w:spacing w:line="360" w:lineRule="auto"/>
        <w:rPr>
          <w:rFonts w:ascii="等线" w:hAnsi="等线" w:eastAsia="等线" w:cs="等线"/>
          <w:sz w:val="22"/>
        </w:rPr>
      </w:pPr>
      <w:r>
        <w:rPr>
          <w:rFonts w:hint="eastAsia" w:ascii="等线" w:hAnsi="等线" w:eastAsia="等线" w:cs="等线"/>
          <w:sz w:val="22"/>
        </w:rPr>
        <w:t>日期：2022  年     月     日</w:t>
      </w:r>
    </w:p>
    <w:p>
      <w:pPr>
        <w:rPr>
          <w:rFonts w:ascii="等线" w:hAnsi="等线" w:eastAsia="等线" w:cs="等线"/>
          <w:sz w:val="22"/>
        </w:rPr>
      </w:pPr>
    </w:p>
    <w:p>
      <w:pPr>
        <w:rPr>
          <w:rFonts w:ascii="等线" w:hAnsi="等线" w:eastAsia="等线" w:cs="等线"/>
          <w:sz w:val="22"/>
        </w:rPr>
      </w:pPr>
    </w:p>
    <w:p>
      <w:pPr>
        <w:rPr>
          <w:rFonts w:ascii="等线" w:hAnsi="等线" w:eastAsia="等线" w:cs="等线"/>
          <w:sz w:val="22"/>
        </w:rPr>
      </w:pPr>
    </w:p>
    <w:p>
      <w:pPr>
        <w:spacing w:line="360" w:lineRule="auto"/>
        <w:rPr>
          <w:rFonts w:ascii="等线" w:hAnsi="等线" w:eastAsia="等线" w:cs="等线"/>
          <w:sz w:val="22"/>
        </w:rPr>
      </w:pPr>
      <w:r>
        <w:rPr>
          <w:rFonts w:hint="eastAsia" w:ascii="等线" w:hAnsi="等线" w:eastAsia="等线" w:cs="等线"/>
          <w:sz w:val="22"/>
        </w:rPr>
        <w:t>乙方</w:t>
      </w:r>
      <w:r>
        <w:rPr>
          <w:rFonts w:hint="eastAsia" w:ascii="等线" w:hAnsi="等线" w:eastAsia="等线" w:cs="等线"/>
          <w:sz w:val="22"/>
          <w:lang w:eastAsia="zh-Hans"/>
        </w:rPr>
        <w:t>（章）</w:t>
      </w:r>
      <w:r>
        <w:rPr>
          <w:rFonts w:hint="eastAsia" w:ascii="等线" w:hAnsi="等线" w:eastAsia="等线" w:cs="等线"/>
          <w:sz w:val="22"/>
        </w:rPr>
        <w:t>：</w:t>
      </w:r>
    </w:p>
    <w:p>
      <w:pPr>
        <w:spacing w:line="360" w:lineRule="auto"/>
        <w:rPr>
          <w:rFonts w:ascii="等线" w:hAnsi="等线" w:eastAsia="等线" w:cs="等线"/>
          <w:sz w:val="22"/>
        </w:rPr>
      </w:pPr>
      <w:r>
        <w:rPr>
          <w:rFonts w:hint="eastAsia" w:ascii="等线" w:hAnsi="等线" w:eastAsia="等线" w:cs="等线"/>
          <w:sz w:val="22"/>
        </w:rPr>
        <w:t>法定代表人或授权代表人</w:t>
      </w:r>
      <w:r>
        <w:rPr>
          <w:rFonts w:hint="eastAsia" w:ascii="等线" w:hAnsi="等线" w:eastAsia="等线" w:cs="等线"/>
          <w:sz w:val="22"/>
          <w:lang w:eastAsia="zh-Hans"/>
        </w:rPr>
        <w:t>（签章）</w:t>
      </w:r>
      <w:r>
        <w:rPr>
          <w:rFonts w:hint="eastAsia" w:ascii="等线" w:hAnsi="等线" w:eastAsia="等线" w:cs="等线"/>
          <w:sz w:val="22"/>
        </w:rPr>
        <w:t>：</w:t>
      </w:r>
    </w:p>
    <w:p>
      <w:pPr>
        <w:spacing w:line="360" w:lineRule="auto"/>
        <w:rPr>
          <w:rFonts w:ascii="等线" w:hAnsi="等线" w:eastAsia="等线" w:cs="等线"/>
          <w:sz w:val="22"/>
        </w:rPr>
      </w:pPr>
      <w:r>
        <w:rPr>
          <w:rFonts w:hint="eastAsia" w:ascii="等线" w:hAnsi="等线" w:eastAsia="等线" w:cs="等线"/>
          <w:sz w:val="22"/>
        </w:rPr>
        <w:t>日期：2022  年     月     日</w:t>
      </w:r>
    </w:p>
    <w:p>
      <w:pPr>
        <w:rPr>
          <w:rFonts w:ascii="等线" w:hAnsi="等线" w:eastAsia="等线" w:cs="等线"/>
          <w:sz w:val="22"/>
        </w:rPr>
        <w:sectPr>
          <w:pgSz w:w="11906" w:h="16838"/>
          <w:pgMar w:top="1134" w:right="1786" w:bottom="1134" w:left="1786" w:header="731" w:footer="0" w:gutter="0"/>
          <w:cols w:space="0" w:num="1"/>
          <w:rtlGutter w:val="0"/>
          <w:docGrid w:linePitch="0" w:charSpace="0"/>
        </w:sectPr>
      </w:pPr>
    </w:p>
    <w:p>
      <w:pPr>
        <w:spacing w:after="156" w:afterLines="50"/>
        <w:jc w:val="center"/>
        <w:rPr>
          <w:rFonts w:ascii="等线" w:hAnsi="等线" w:eastAsia="等线" w:cs="等线"/>
          <w:sz w:val="22"/>
        </w:rPr>
      </w:pPr>
      <w:r>
        <w:rPr>
          <w:rFonts w:hint="eastAsia" w:ascii="等线" w:hAnsi="等线" w:eastAsia="等线" w:cs="等线"/>
          <w:b/>
          <w:bCs/>
          <w:sz w:val="24"/>
          <w:szCs w:val="24"/>
        </w:rPr>
        <w:t>附件1</w:t>
      </w:r>
      <w:r>
        <w:rPr>
          <w:rFonts w:hint="eastAsia" w:ascii="等线" w:hAnsi="等线" w:eastAsia="等线" w:cs="等线"/>
          <w:b/>
          <w:bCs/>
          <w:sz w:val="28"/>
          <w:szCs w:val="28"/>
        </w:rPr>
        <w:t>留学生管理</w:t>
      </w:r>
      <w:r>
        <w:rPr>
          <w:rFonts w:hint="eastAsia" w:ascii="等线" w:hAnsi="等线" w:eastAsia="等线" w:cs="等线"/>
          <w:b/>
          <w:bCs/>
          <w:sz w:val="28"/>
          <w:szCs w:val="28"/>
          <w:lang w:eastAsia="zh-Hans"/>
        </w:rPr>
        <w:t>平台</w:t>
      </w:r>
      <w:r>
        <w:rPr>
          <w:rFonts w:hint="eastAsia" w:ascii="等线" w:hAnsi="等线" w:eastAsia="等线" w:cs="等线"/>
          <w:b/>
          <w:bCs/>
          <w:sz w:val="28"/>
          <w:szCs w:val="28"/>
        </w:rPr>
        <w:t>的功能及模块</w:t>
      </w:r>
    </w:p>
    <w:tbl>
      <w:tblPr>
        <w:tblStyle w:val="9"/>
        <w:tblW w:w="9614" w:type="dxa"/>
        <w:tblInd w:w="-5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50"/>
        <w:gridCol w:w="2099"/>
        <w:gridCol w:w="59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1550" w:type="dxa"/>
            <w:tcBorders>
              <w:top w:val="single" w:color="000000" w:sz="2" w:space="0"/>
              <w:bottom w:val="single" w:color="000000" w:sz="2" w:space="0"/>
            </w:tcBorders>
            <w:shd w:val="clear" w:color="auto" w:fill="D9D9D9"/>
            <w:vAlign w:val="center"/>
          </w:tcPr>
          <w:p>
            <w:pPr>
              <w:spacing w:line="360" w:lineRule="exact"/>
              <w:jc w:val="center"/>
              <w:rPr>
                <w:rFonts w:ascii="等线" w:hAnsi="等线" w:eastAsia="等线" w:cs="等线"/>
                <w:b/>
                <w:bCs/>
                <w:sz w:val="22"/>
              </w:rPr>
            </w:pPr>
            <w:r>
              <w:rPr>
                <w:rFonts w:hint="eastAsia" w:ascii="等线" w:hAnsi="等线" w:eastAsia="等线" w:cs="等线"/>
                <w:b/>
                <w:bCs/>
                <w:sz w:val="22"/>
              </w:rPr>
              <w:t>子系统</w:t>
            </w:r>
          </w:p>
        </w:tc>
        <w:tc>
          <w:tcPr>
            <w:tcW w:w="2099" w:type="dxa"/>
            <w:tcBorders>
              <w:top w:val="single" w:color="000000" w:sz="2" w:space="0"/>
              <w:bottom w:val="single" w:color="000000" w:sz="2" w:space="0"/>
            </w:tcBorders>
            <w:shd w:val="clear" w:color="auto" w:fill="D9D9D9"/>
            <w:vAlign w:val="center"/>
          </w:tcPr>
          <w:p>
            <w:pPr>
              <w:spacing w:line="360" w:lineRule="exact"/>
              <w:jc w:val="center"/>
              <w:rPr>
                <w:rFonts w:ascii="等线" w:hAnsi="等线" w:eastAsia="等线" w:cs="等线"/>
                <w:b/>
                <w:bCs/>
                <w:sz w:val="22"/>
              </w:rPr>
            </w:pPr>
            <w:r>
              <w:rPr>
                <w:rFonts w:hint="eastAsia" w:ascii="等线" w:hAnsi="等线" w:eastAsia="等线" w:cs="等线"/>
                <w:b/>
                <w:bCs/>
                <w:sz w:val="22"/>
              </w:rPr>
              <w:t>子模块</w:t>
            </w:r>
          </w:p>
        </w:tc>
        <w:tc>
          <w:tcPr>
            <w:tcW w:w="5965" w:type="dxa"/>
            <w:tcBorders>
              <w:top w:val="single" w:color="000000" w:sz="2" w:space="0"/>
              <w:bottom w:val="single" w:color="000000" w:sz="2" w:space="0"/>
            </w:tcBorders>
            <w:shd w:val="clear" w:color="auto" w:fill="D9D9D9"/>
            <w:vAlign w:val="center"/>
          </w:tcPr>
          <w:p>
            <w:pPr>
              <w:spacing w:line="360" w:lineRule="exact"/>
              <w:jc w:val="center"/>
              <w:rPr>
                <w:rFonts w:ascii="等线" w:hAnsi="等线" w:eastAsia="等线" w:cs="等线"/>
                <w:b/>
                <w:bCs/>
                <w:sz w:val="22"/>
                <w:lang w:eastAsia="zh-Hans"/>
              </w:rPr>
            </w:pPr>
            <w:r>
              <w:rPr>
                <w:rFonts w:hint="eastAsia" w:ascii="等线" w:hAnsi="等线" w:eastAsia="等线" w:cs="等线"/>
                <w:b/>
                <w:bCs/>
                <w:sz w:val="22"/>
                <w:lang w:eastAsia="zh-Hans"/>
              </w:rPr>
              <w:t>主要功能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 w:hRule="atLeast"/>
        </w:trPr>
        <w:tc>
          <w:tcPr>
            <w:tcW w:w="1550" w:type="dxa"/>
            <w:vMerge w:val="restart"/>
            <w:tcBorders>
              <w:top w:val="single" w:color="000000" w:sz="2" w:space="0"/>
              <w:bottom w:val="nil"/>
            </w:tcBorders>
            <w:vAlign w:val="center"/>
          </w:tcPr>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r>
              <w:rPr>
                <w:rFonts w:hint="eastAsia" w:ascii="等线" w:hAnsi="等线" w:eastAsia="等线" w:cs="等线"/>
                <w:sz w:val="22"/>
              </w:rPr>
              <w:t>招生管理系统</w:t>
            </w: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网上报名申请系统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网上报名、在线审核、在线打印录取通知书、JW202/JW201 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网上接机预约系统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学生提交预约接机信息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网上住宿预订系统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学生提交预订住宿信息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1550" w:type="dxa"/>
            <w:vMerge w:val="continue"/>
            <w:tcBorders>
              <w:top w:val="nil"/>
              <w:bottom w:val="single" w:color="000000" w:sz="2" w:space="0"/>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合作档案模块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合作机构档案管理及推荐学生数据统计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1550" w:type="dxa"/>
            <w:vMerge w:val="restart"/>
            <w:tcBorders>
              <w:top w:val="single" w:color="000000" w:sz="2" w:space="0"/>
              <w:bottom w:val="nil"/>
            </w:tcBorders>
            <w:vAlign w:val="center"/>
          </w:tcPr>
          <w:p>
            <w:pPr>
              <w:spacing w:line="360" w:lineRule="exact"/>
              <w:rPr>
                <w:rFonts w:hint="eastAsia"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r>
              <w:rPr>
                <w:rFonts w:hint="eastAsia" w:ascii="等线" w:hAnsi="等线" w:eastAsia="等线" w:cs="等线"/>
                <w:sz w:val="22"/>
              </w:rPr>
              <w:t>在校管理系统</w:t>
            </w: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注册管理模块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照片采集、住宿办理、保险办理、缴费办理、证照办理、学籍注册、在线注册、返校申请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分配学号功能</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具有系统分配学号功能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lang w:eastAsia="zh-Hans"/>
              </w:rPr>
            </w:pPr>
            <w:r>
              <w:rPr>
                <w:rFonts w:hint="eastAsia" w:ascii="等线" w:hAnsi="等线" w:eastAsia="等线" w:cs="等线"/>
                <w:sz w:val="22"/>
              </w:rPr>
              <w:t>在校学生档案</w:t>
            </w:r>
            <w:r>
              <w:rPr>
                <w:rFonts w:hint="eastAsia" w:ascii="等线" w:hAnsi="等线" w:eastAsia="等线" w:cs="等线"/>
                <w:sz w:val="22"/>
                <w:lang w:eastAsia="zh-Hans"/>
              </w:rPr>
              <w:t>管理</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在校学生信息数据管理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保险管理模块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对学生保险信息进行记录，可对接联华保险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住宿管理系统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楼宇/房源管理、住宿办理、住宿统计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9"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缴费管理系统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缴费登记、缴费统计、欠费提醒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1"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签证管理系统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签证办理、签证到期提醒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奖学金管理</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奖学金发放记录、下载记录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假期去向管理</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学生假期去向登记及统计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教务管理系统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课程管理、教师管理、教室管理、成绩管理、评教管理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1"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学生数据管理</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学生信息更新 (管理员更新或学生自助更新)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奖惩信息管理模块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记录学生在校期间的奖惩信息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提醒管理</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证照到期提醒、保险到期提醒等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异动信息管理模块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记录学生的异动信息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文件打印系统</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自动生成并打印成绩单、在学证明、在读证明、签证申请单等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学籍学历电子注册</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生成学籍学历电子注册信息接口所需的数据格式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550" w:type="dxa"/>
            <w:vMerge w:val="continue"/>
            <w:tcBorders>
              <w:top w:val="nil"/>
              <w:bottom w:val="nil"/>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在线办事</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服务事项申请流程审批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550" w:type="dxa"/>
            <w:vMerge w:val="continue"/>
            <w:tcBorders>
              <w:top w:val="nil"/>
              <w:bottom w:val="single" w:color="000000" w:sz="2" w:space="0"/>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批量发信息功能</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给学生批量发送邮件/站内信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50" w:type="dxa"/>
            <w:vMerge w:val="restart"/>
            <w:tcBorders>
              <w:top w:val="single" w:color="000000" w:sz="2" w:space="0"/>
              <w:bottom w:val="nil"/>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毕业管理系统</w:t>
            </w: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毕业档案模块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毕业生信息档案管理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50" w:type="dxa"/>
            <w:vMerge w:val="continue"/>
            <w:tcBorders>
              <w:top w:val="nil"/>
              <w:bottom w:val="single" w:color="000000" w:sz="2" w:space="0"/>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毕业去向功能</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记录学生毕业去向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trPr>
        <w:tc>
          <w:tcPr>
            <w:tcW w:w="1550" w:type="dxa"/>
            <w:vMerge w:val="restart"/>
            <w:tcBorders>
              <w:top w:val="single" w:color="000000" w:sz="2" w:space="0"/>
              <w:bottom w:val="nil"/>
            </w:tcBorders>
            <w:vAlign w:val="center"/>
          </w:tcPr>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r>
              <w:rPr>
                <w:rFonts w:hint="eastAsia" w:ascii="等线" w:hAnsi="等线" w:eastAsia="等线" w:cs="等线"/>
                <w:sz w:val="22"/>
              </w:rPr>
              <w:t>统计报表</w:t>
            </w: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学生统计功能</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申请学生统计、在校生统计、毕业生统计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1550" w:type="dxa"/>
            <w:vMerge w:val="continue"/>
            <w:tcBorders>
              <w:top w:val="nil"/>
              <w:bottom w:val="single" w:color="000000" w:sz="2" w:space="0"/>
            </w:tcBorders>
            <w:vAlign w:val="center"/>
          </w:tcPr>
          <w:p>
            <w:pPr>
              <w:spacing w:line="360" w:lineRule="exact"/>
              <w:jc w:val="center"/>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数据上报功能</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生成 371/3046 高基表、生成导出每年教育部要求上 报的数据、按类别生成数据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1550" w:type="dxa"/>
            <w:vMerge w:val="restart"/>
            <w:tcBorders>
              <w:top w:val="single" w:color="000000" w:sz="2" w:space="0"/>
            </w:tcBorders>
            <w:vAlign w:val="center"/>
          </w:tcPr>
          <w:p>
            <w:pPr>
              <w:spacing w:line="360" w:lineRule="exact"/>
              <w:jc w:val="center"/>
              <w:rPr>
                <w:rFonts w:ascii="等线" w:hAnsi="等线" w:eastAsia="等线" w:cs="等线"/>
                <w:sz w:val="22"/>
              </w:rPr>
            </w:pPr>
          </w:p>
          <w:p>
            <w:pPr>
              <w:spacing w:line="360" w:lineRule="exact"/>
              <w:jc w:val="center"/>
              <w:rPr>
                <w:rFonts w:ascii="等线" w:hAnsi="等线" w:eastAsia="等线" w:cs="等线"/>
                <w:sz w:val="22"/>
              </w:rPr>
            </w:pPr>
            <w:r>
              <w:rPr>
                <w:rFonts w:hint="eastAsia" w:ascii="等线" w:hAnsi="等线" w:eastAsia="等线" w:cs="等线"/>
                <w:sz w:val="22"/>
              </w:rPr>
              <w:t>系统设置</w:t>
            </w: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用户权限管理模块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可根据不同用户角色进行操作权限控制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1550" w:type="dxa"/>
            <w:vMerge w:val="continue"/>
          </w:tcPr>
          <w:p>
            <w:pPr>
              <w:spacing w:line="360" w:lineRule="exact"/>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数据字典管理模块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院系/专业/班级/教师/课程/楼宇及相互关系配置，个性化模板设置数量 20 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1550" w:type="dxa"/>
            <w:vMerge w:val="continue"/>
          </w:tcPr>
          <w:p>
            <w:pPr>
              <w:spacing w:line="360" w:lineRule="exact"/>
              <w:rPr>
                <w:rFonts w:ascii="等线" w:hAnsi="等线" w:eastAsia="等线" w:cs="等线"/>
                <w:sz w:val="22"/>
              </w:rPr>
            </w:pPr>
          </w:p>
        </w:tc>
        <w:tc>
          <w:tcPr>
            <w:tcW w:w="2099" w:type="dxa"/>
            <w:tcBorders>
              <w:top w:val="single" w:color="000000" w:sz="2" w:space="0"/>
              <w:bottom w:val="single" w:color="000000" w:sz="2" w:space="0"/>
            </w:tcBorders>
            <w:vAlign w:val="center"/>
          </w:tcPr>
          <w:p>
            <w:pPr>
              <w:spacing w:line="360" w:lineRule="exact"/>
              <w:jc w:val="center"/>
              <w:rPr>
                <w:rFonts w:ascii="等线" w:hAnsi="等线" w:eastAsia="等线" w:cs="等线"/>
                <w:sz w:val="22"/>
              </w:rPr>
            </w:pPr>
            <w:r>
              <w:rPr>
                <w:rFonts w:hint="eastAsia" w:ascii="等线" w:hAnsi="等线" w:eastAsia="等线" w:cs="等线"/>
                <w:sz w:val="22"/>
              </w:rPr>
              <w:t>我的账户模块</w:t>
            </w:r>
          </w:p>
        </w:tc>
        <w:tc>
          <w:tcPr>
            <w:tcW w:w="5965" w:type="dxa"/>
            <w:tcBorders>
              <w:top w:val="single" w:color="000000" w:sz="2" w:space="0"/>
              <w:bottom w:val="single" w:color="000000" w:sz="2" w:space="0"/>
            </w:tcBorders>
            <w:vAlign w:val="center"/>
          </w:tcPr>
          <w:p>
            <w:pPr>
              <w:spacing w:line="360" w:lineRule="exact"/>
              <w:rPr>
                <w:rFonts w:ascii="等线" w:hAnsi="等线" w:eastAsia="等线" w:cs="等线"/>
                <w:sz w:val="22"/>
              </w:rPr>
            </w:pPr>
            <w:r>
              <w:rPr>
                <w:rFonts w:hint="eastAsia" w:ascii="等线" w:hAnsi="等线" w:eastAsia="等线" w:cs="等线"/>
                <w:sz w:val="22"/>
              </w:rPr>
              <w:t>我的首页、消息、提醒、标签、通知管理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trPr>
        <w:tc>
          <w:tcPr>
            <w:tcW w:w="1550" w:type="dxa"/>
            <w:tcBorders>
              <w:bottom w:val="single" w:color="000000" w:sz="2" w:space="0"/>
            </w:tcBorders>
          </w:tcPr>
          <w:p>
            <w:pPr>
              <w:spacing w:line="360" w:lineRule="exact"/>
              <w:jc w:val="center"/>
              <w:rPr>
                <w:rFonts w:ascii="等线" w:hAnsi="等线" w:eastAsia="等线" w:cs="等线"/>
                <w:sz w:val="22"/>
              </w:rPr>
            </w:pPr>
            <w:r>
              <w:rPr>
                <w:rFonts w:hint="eastAsia" w:ascii="等线" w:hAnsi="等线" w:eastAsia="等线" w:cs="等线"/>
                <w:sz w:val="22"/>
              </w:rPr>
              <w:t>数据备份</w:t>
            </w:r>
          </w:p>
        </w:tc>
        <w:tc>
          <w:tcPr>
            <w:tcW w:w="2099" w:type="dxa"/>
            <w:tcBorders>
              <w:top w:val="single" w:color="000000" w:sz="2" w:space="0"/>
              <w:bottom w:val="single" w:color="000000" w:sz="2" w:space="0"/>
            </w:tcBorders>
            <w:vAlign w:val="center"/>
          </w:tcPr>
          <w:p>
            <w:pPr>
              <w:spacing w:line="360" w:lineRule="exact"/>
              <w:jc w:val="center"/>
              <w:rPr>
                <w:rFonts w:hint="eastAsia" w:ascii="等线" w:hAnsi="等线" w:eastAsia="等线" w:cs="等线"/>
                <w:sz w:val="22"/>
              </w:rPr>
            </w:pPr>
            <w:r>
              <w:rPr>
                <w:rFonts w:hint="eastAsia" w:ascii="等线" w:hAnsi="等线" w:eastAsia="等线" w:cs="等线"/>
                <w:sz w:val="22"/>
              </w:rPr>
              <w:t>数据备份</w:t>
            </w:r>
          </w:p>
        </w:tc>
        <w:tc>
          <w:tcPr>
            <w:tcW w:w="5965" w:type="dxa"/>
            <w:tcBorders>
              <w:top w:val="single" w:color="000000" w:sz="2" w:space="0"/>
              <w:bottom w:val="single" w:color="000000" w:sz="2" w:space="0"/>
            </w:tcBorders>
            <w:vAlign w:val="center"/>
          </w:tcPr>
          <w:p>
            <w:pPr>
              <w:spacing w:line="360" w:lineRule="exact"/>
              <w:rPr>
                <w:rFonts w:hint="eastAsia" w:ascii="等线" w:hAnsi="等线" w:eastAsia="等线" w:cs="等线"/>
                <w:sz w:val="22"/>
              </w:rPr>
            </w:pPr>
            <w:r>
              <w:rPr>
                <w:rFonts w:hint="eastAsia" w:ascii="等线" w:hAnsi="等线" w:eastAsia="等线" w:cs="等线"/>
                <w:sz w:val="22"/>
              </w:rPr>
              <w:t>留学生数据和附件备份，交给学校保存</w:t>
            </w:r>
          </w:p>
        </w:tc>
      </w:tr>
    </w:tbl>
    <w:p>
      <w:pPr>
        <w:rPr>
          <w:rFonts w:hint="eastAsia"/>
        </w:rPr>
      </w:pPr>
    </w:p>
    <w:p>
      <w:pPr>
        <w:rPr>
          <w:rFonts w:ascii="等线" w:hAnsi="等线" w:eastAsia="等线" w:cs="等线"/>
          <w:b/>
          <w:bCs/>
          <w:sz w:val="24"/>
          <w:szCs w:val="24"/>
        </w:rPr>
      </w:pPr>
      <w:r>
        <w:rPr>
          <w:rFonts w:hint="eastAsia" w:ascii="等线" w:hAnsi="等线" w:eastAsia="等线" w:cs="等线"/>
          <w:b/>
          <w:bCs/>
          <w:sz w:val="24"/>
          <w:szCs w:val="24"/>
        </w:rPr>
        <w:t>附件2</w:t>
      </w:r>
    </w:p>
    <w:p>
      <w:pPr>
        <w:spacing w:after="120" w:afterLines="50"/>
        <w:jc w:val="center"/>
        <w:rPr>
          <w:rFonts w:ascii="等线" w:hAnsi="等线" w:eastAsia="等线" w:cs="等线"/>
          <w:b/>
          <w:bCs/>
          <w:sz w:val="28"/>
          <w:szCs w:val="28"/>
          <w:lang w:eastAsia="zh-Hans"/>
        </w:rPr>
      </w:pPr>
      <w:r>
        <w:rPr>
          <w:rFonts w:hint="eastAsia" w:ascii="等线" w:hAnsi="等线" w:eastAsia="等线" w:cs="等线"/>
          <w:b/>
          <w:bCs/>
          <w:sz w:val="28"/>
          <w:szCs w:val="28"/>
          <w:lang w:eastAsia="zh-Hans"/>
        </w:rPr>
        <w:t>服务内容及费用</w:t>
      </w:r>
    </w:p>
    <w:tbl>
      <w:tblPr>
        <w:tblStyle w:val="9"/>
        <w:tblW w:w="8526" w:type="dxa"/>
        <w:tblInd w:w="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5066"/>
        <w:gridCol w:w="2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162" w:type="dxa"/>
            <w:shd w:val="clear" w:color="auto" w:fill="D8D8D8"/>
            <w:vAlign w:val="center"/>
          </w:tcPr>
          <w:p>
            <w:pPr>
              <w:spacing w:line="360" w:lineRule="exact"/>
              <w:jc w:val="center"/>
              <w:rPr>
                <w:rFonts w:ascii="等线" w:hAnsi="等线" w:eastAsia="等线" w:cs="等线"/>
                <w:b/>
                <w:bCs/>
                <w:sz w:val="22"/>
              </w:rPr>
            </w:pPr>
            <w:r>
              <w:rPr>
                <w:rFonts w:hint="eastAsia" w:ascii="等线" w:hAnsi="等线" w:eastAsia="等线" w:cs="等线"/>
                <w:b/>
                <w:bCs/>
                <w:sz w:val="22"/>
              </w:rPr>
              <w:t>序列</w:t>
            </w:r>
          </w:p>
        </w:tc>
        <w:tc>
          <w:tcPr>
            <w:tcW w:w="5066" w:type="dxa"/>
            <w:shd w:val="clear" w:color="auto" w:fill="D8D8D8"/>
            <w:vAlign w:val="center"/>
          </w:tcPr>
          <w:p>
            <w:pPr>
              <w:spacing w:line="360" w:lineRule="exact"/>
              <w:jc w:val="center"/>
              <w:rPr>
                <w:rFonts w:ascii="等线" w:hAnsi="等线" w:eastAsia="等线" w:cs="等线"/>
                <w:b/>
                <w:bCs/>
                <w:sz w:val="22"/>
              </w:rPr>
            </w:pPr>
            <w:r>
              <w:rPr>
                <w:rFonts w:hint="eastAsia" w:ascii="等线" w:hAnsi="等线" w:eastAsia="等线" w:cs="等线"/>
                <w:b/>
                <w:bCs/>
                <w:sz w:val="22"/>
              </w:rPr>
              <w:t>服务内容</w:t>
            </w:r>
          </w:p>
        </w:tc>
        <w:tc>
          <w:tcPr>
            <w:tcW w:w="2298" w:type="dxa"/>
            <w:shd w:val="clear" w:color="auto" w:fill="D8D8D8"/>
            <w:vAlign w:val="center"/>
          </w:tcPr>
          <w:p>
            <w:pPr>
              <w:spacing w:line="360" w:lineRule="exact"/>
              <w:jc w:val="center"/>
              <w:rPr>
                <w:rFonts w:ascii="等线" w:hAnsi="等线" w:eastAsia="等线" w:cs="等线"/>
                <w:b/>
                <w:bCs/>
                <w:sz w:val="22"/>
                <w:lang w:eastAsia="zh-Hans"/>
              </w:rPr>
            </w:pPr>
            <w:r>
              <w:rPr>
                <w:rFonts w:hint="eastAsia" w:ascii="等线" w:hAnsi="等线" w:eastAsia="等线" w:cs="等线"/>
                <w:b/>
                <w:bCs/>
                <w:sz w:val="22"/>
                <w:lang w:eastAsia="zh-Hans"/>
              </w:rPr>
              <w:t>服务费用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162" w:type="dxa"/>
            <w:vAlign w:val="center"/>
          </w:tcPr>
          <w:p>
            <w:pPr>
              <w:spacing w:line="360" w:lineRule="exact"/>
              <w:jc w:val="center"/>
              <w:rPr>
                <w:rFonts w:ascii="等线" w:hAnsi="等线" w:eastAsia="等线" w:cs="等线"/>
                <w:sz w:val="22"/>
              </w:rPr>
            </w:pPr>
            <w:r>
              <w:rPr>
                <w:rFonts w:hint="eastAsia" w:ascii="等线" w:hAnsi="等线" w:eastAsia="等线" w:cs="等线"/>
                <w:sz w:val="22"/>
              </w:rPr>
              <w:t>1</w:t>
            </w:r>
          </w:p>
        </w:tc>
        <w:tc>
          <w:tcPr>
            <w:tcW w:w="5066" w:type="dxa"/>
            <w:vAlign w:val="center"/>
          </w:tcPr>
          <w:p>
            <w:pPr>
              <w:spacing w:line="360" w:lineRule="exact"/>
              <w:jc w:val="center"/>
              <w:rPr>
                <w:rFonts w:ascii="等线" w:hAnsi="等线" w:eastAsia="等线" w:cs="等线"/>
                <w:sz w:val="22"/>
              </w:rPr>
            </w:pPr>
            <w:r>
              <w:rPr>
                <w:rFonts w:hint="eastAsia" w:ascii="等线" w:hAnsi="等线" w:eastAsia="等线" w:cs="等线"/>
                <w:sz w:val="22"/>
              </w:rPr>
              <w:t>软件部署</w:t>
            </w:r>
            <w:r>
              <w:rPr>
                <w:rFonts w:hint="eastAsia" w:ascii="等线" w:hAnsi="等线" w:eastAsia="等线" w:cs="等线"/>
                <w:sz w:val="22"/>
                <w:lang w:eastAsia="zh-Hans"/>
              </w:rPr>
              <w:t>所需</w:t>
            </w:r>
            <w:r>
              <w:rPr>
                <w:rFonts w:hint="eastAsia" w:ascii="等线" w:hAnsi="等线" w:eastAsia="等线" w:cs="等线"/>
                <w:sz w:val="22"/>
              </w:rPr>
              <w:t>数据协助整理、导入</w:t>
            </w:r>
          </w:p>
        </w:tc>
        <w:tc>
          <w:tcPr>
            <w:tcW w:w="2298" w:type="dxa"/>
            <w:vMerge w:val="restart"/>
            <w:tcBorders>
              <w:bottom w:val="nil"/>
            </w:tcBorders>
            <w:vAlign w:val="center"/>
          </w:tcPr>
          <w:p>
            <w:pPr>
              <w:spacing w:line="360" w:lineRule="exact"/>
              <w:jc w:val="center"/>
              <w:rPr>
                <w:rFonts w:ascii="等线" w:hAnsi="等线" w:eastAsia="等线" w:cs="等线"/>
                <w:sz w:val="22"/>
              </w:rPr>
            </w:pPr>
            <w:r>
              <w:rPr>
                <w:rFonts w:hint="eastAsia" w:ascii="等线" w:hAnsi="等线" w:eastAsia="等线" w:cs="等线"/>
                <w:sz w:val="22"/>
              </w:rPr>
              <w:t>￥           元/年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162" w:type="dxa"/>
            <w:vAlign w:val="center"/>
          </w:tcPr>
          <w:p>
            <w:pPr>
              <w:spacing w:line="360" w:lineRule="exact"/>
              <w:jc w:val="center"/>
              <w:rPr>
                <w:rFonts w:ascii="等线" w:hAnsi="等线" w:eastAsia="等线" w:cs="等线"/>
                <w:sz w:val="22"/>
              </w:rPr>
            </w:pPr>
            <w:r>
              <w:rPr>
                <w:rFonts w:ascii="等线" w:hAnsi="等线" w:eastAsia="等线" w:cs="等线"/>
                <w:sz w:val="22"/>
              </w:rPr>
              <w:t>2</w:t>
            </w:r>
          </w:p>
        </w:tc>
        <w:tc>
          <w:tcPr>
            <w:tcW w:w="5066" w:type="dxa"/>
            <w:vAlign w:val="center"/>
          </w:tcPr>
          <w:p>
            <w:pPr>
              <w:spacing w:line="360" w:lineRule="exact"/>
              <w:jc w:val="center"/>
              <w:rPr>
                <w:rFonts w:ascii="等线" w:hAnsi="等线" w:eastAsia="等线" w:cs="等线"/>
                <w:sz w:val="22"/>
                <w:lang w:eastAsia="zh-Hans"/>
              </w:rPr>
            </w:pPr>
            <w:r>
              <w:rPr>
                <w:rFonts w:hint="eastAsia" w:ascii="等线" w:hAnsi="等线" w:eastAsia="等线" w:cs="等线"/>
                <w:sz w:val="22"/>
                <w:lang w:eastAsia="zh-Hans"/>
              </w:rPr>
              <w:t>现场操作培训服务</w:t>
            </w:r>
            <w:r>
              <w:rPr>
                <w:rFonts w:ascii="等线" w:hAnsi="等线" w:eastAsia="等线" w:cs="等线"/>
                <w:sz w:val="22"/>
                <w:lang w:eastAsia="zh-Hans"/>
              </w:rPr>
              <w:t>1</w:t>
            </w:r>
            <w:r>
              <w:rPr>
                <w:rFonts w:hint="eastAsia" w:ascii="等线" w:hAnsi="等线" w:eastAsia="等线" w:cs="等线"/>
                <w:sz w:val="22"/>
                <w:lang w:eastAsia="zh-Hans"/>
              </w:rPr>
              <w:t>次</w:t>
            </w:r>
          </w:p>
        </w:tc>
        <w:tc>
          <w:tcPr>
            <w:tcW w:w="2298" w:type="dxa"/>
            <w:vMerge w:val="continue"/>
            <w:vAlign w:val="center"/>
          </w:tcPr>
          <w:p>
            <w:pPr>
              <w:spacing w:line="360" w:lineRule="exact"/>
              <w:jc w:val="center"/>
              <w:rPr>
                <w:rFonts w:ascii="等线" w:hAnsi="等线" w:eastAsia="等线" w:cs="等线"/>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162" w:type="dxa"/>
            <w:vAlign w:val="center"/>
          </w:tcPr>
          <w:p>
            <w:pPr>
              <w:spacing w:line="360" w:lineRule="exact"/>
              <w:jc w:val="center"/>
              <w:rPr>
                <w:rFonts w:ascii="等线" w:hAnsi="等线" w:eastAsia="等线" w:cs="等线"/>
                <w:sz w:val="22"/>
              </w:rPr>
            </w:pPr>
            <w:r>
              <w:rPr>
                <w:rFonts w:ascii="等线" w:hAnsi="等线" w:eastAsia="等线" w:cs="等线"/>
                <w:sz w:val="22"/>
              </w:rPr>
              <w:t>3</w:t>
            </w:r>
          </w:p>
        </w:tc>
        <w:tc>
          <w:tcPr>
            <w:tcW w:w="5066" w:type="dxa"/>
            <w:vAlign w:val="center"/>
          </w:tcPr>
          <w:p>
            <w:pPr>
              <w:spacing w:line="360" w:lineRule="exact"/>
              <w:jc w:val="center"/>
              <w:rPr>
                <w:rFonts w:ascii="等线" w:hAnsi="等线" w:eastAsia="等线" w:cs="等线"/>
                <w:sz w:val="22"/>
                <w:lang w:eastAsia="zh-Hans"/>
              </w:rPr>
            </w:pPr>
            <w:r>
              <w:rPr>
                <w:rFonts w:hint="eastAsia" w:ascii="等线" w:hAnsi="等线" w:eastAsia="等线" w:cs="等线"/>
                <w:sz w:val="22"/>
              </w:rPr>
              <w:t>技术客服支持</w:t>
            </w:r>
            <w:r>
              <w:rPr>
                <w:rFonts w:hint="eastAsia" w:ascii="等线" w:hAnsi="等线" w:eastAsia="等线" w:cs="等线"/>
                <w:sz w:val="22"/>
                <w:lang w:eastAsia="zh-Hans"/>
              </w:rPr>
              <w:t>（</w:t>
            </w:r>
            <w:r>
              <w:rPr>
                <w:rFonts w:hint="eastAsia" w:ascii="等线" w:hAnsi="等线" w:eastAsia="等线" w:cs="等线"/>
                <w:sz w:val="22"/>
              </w:rPr>
              <w:t>如</w:t>
            </w:r>
            <w:r>
              <w:rPr>
                <w:rFonts w:hint="eastAsia" w:ascii="等线" w:hAnsi="等线" w:eastAsia="等线" w:cs="等线"/>
                <w:sz w:val="22"/>
                <w:lang w:eastAsia="zh-Hans"/>
              </w:rPr>
              <w:t>：远程操作指导、技术答疑）</w:t>
            </w:r>
          </w:p>
        </w:tc>
        <w:tc>
          <w:tcPr>
            <w:tcW w:w="2298" w:type="dxa"/>
            <w:vMerge w:val="continue"/>
            <w:tcBorders>
              <w:top w:val="nil"/>
              <w:bottom w:val="nil"/>
            </w:tcBorders>
            <w:vAlign w:val="center"/>
          </w:tcPr>
          <w:p>
            <w:pPr>
              <w:spacing w:line="360" w:lineRule="exact"/>
              <w:jc w:val="center"/>
              <w:rPr>
                <w:rFonts w:ascii="等线" w:hAnsi="等线" w:eastAsia="等线" w:cs="等线"/>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162" w:type="dxa"/>
            <w:vAlign w:val="center"/>
          </w:tcPr>
          <w:p>
            <w:pPr>
              <w:spacing w:line="360" w:lineRule="exact"/>
              <w:jc w:val="center"/>
              <w:rPr>
                <w:rFonts w:ascii="等线" w:hAnsi="等线" w:eastAsia="等线" w:cs="等线"/>
                <w:sz w:val="22"/>
              </w:rPr>
            </w:pPr>
            <w:r>
              <w:rPr>
                <w:rFonts w:ascii="等线" w:hAnsi="等线" w:eastAsia="等线" w:cs="等线"/>
                <w:sz w:val="22"/>
              </w:rPr>
              <w:t>4</w:t>
            </w:r>
          </w:p>
        </w:tc>
        <w:tc>
          <w:tcPr>
            <w:tcW w:w="5066" w:type="dxa"/>
            <w:vAlign w:val="center"/>
          </w:tcPr>
          <w:p>
            <w:pPr>
              <w:spacing w:line="360" w:lineRule="exact"/>
              <w:jc w:val="center"/>
              <w:rPr>
                <w:rFonts w:ascii="等线" w:hAnsi="等线" w:eastAsia="等线" w:cs="等线"/>
                <w:sz w:val="22"/>
              </w:rPr>
            </w:pPr>
            <w:r>
              <w:rPr>
                <w:rFonts w:hint="eastAsia" w:ascii="等线" w:hAnsi="等线" w:eastAsia="等线" w:cs="等线"/>
                <w:sz w:val="22"/>
              </w:rPr>
              <w:t>网络</w:t>
            </w:r>
            <w:r>
              <w:rPr>
                <w:rFonts w:hint="eastAsia" w:ascii="等线" w:hAnsi="等线" w:eastAsia="等线" w:cs="等线"/>
                <w:sz w:val="22"/>
                <w:lang w:eastAsia="zh-Hans"/>
              </w:rPr>
              <w:t>及产品</w:t>
            </w:r>
            <w:r>
              <w:rPr>
                <w:rFonts w:hint="eastAsia" w:ascii="等线" w:hAnsi="等线" w:eastAsia="等线" w:cs="等线"/>
                <w:sz w:val="22"/>
              </w:rPr>
              <w:t>安全维护</w:t>
            </w:r>
            <w:r>
              <w:rPr>
                <w:rFonts w:hint="eastAsia" w:ascii="等线" w:hAnsi="等线" w:eastAsia="等线" w:cs="等线"/>
                <w:sz w:val="22"/>
                <w:lang w:eastAsia="zh-Hans"/>
              </w:rPr>
              <w:t>，软件</w:t>
            </w:r>
            <w:r>
              <w:rPr>
                <w:rFonts w:hint="eastAsia" w:ascii="等线" w:hAnsi="等线" w:eastAsia="等线" w:cs="等线"/>
                <w:sz w:val="22"/>
              </w:rPr>
              <w:t>系统服务器托管</w:t>
            </w:r>
          </w:p>
        </w:tc>
        <w:tc>
          <w:tcPr>
            <w:tcW w:w="2298" w:type="dxa"/>
            <w:vMerge w:val="continue"/>
            <w:tcBorders>
              <w:top w:val="nil"/>
              <w:bottom w:val="nil"/>
            </w:tcBorders>
            <w:vAlign w:val="center"/>
          </w:tcPr>
          <w:p>
            <w:pPr>
              <w:spacing w:line="360" w:lineRule="exact"/>
              <w:jc w:val="center"/>
              <w:rPr>
                <w:rFonts w:ascii="等线" w:hAnsi="等线" w:eastAsia="等线" w:cs="等线"/>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162" w:type="dxa"/>
            <w:vAlign w:val="center"/>
          </w:tcPr>
          <w:p>
            <w:pPr>
              <w:spacing w:line="360" w:lineRule="exact"/>
              <w:jc w:val="center"/>
              <w:rPr>
                <w:rFonts w:ascii="等线" w:hAnsi="等线" w:eastAsia="等线" w:cs="等线"/>
                <w:sz w:val="22"/>
              </w:rPr>
            </w:pPr>
            <w:r>
              <w:rPr>
                <w:rFonts w:ascii="等线" w:hAnsi="等线" w:eastAsia="等线" w:cs="等线"/>
                <w:sz w:val="22"/>
              </w:rPr>
              <w:t>5</w:t>
            </w:r>
          </w:p>
        </w:tc>
        <w:tc>
          <w:tcPr>
            <w:tcW w:w="5066" w:type="dxa"/>
            <w:vAlign w:val="center"/>
          </w:tcPr>
          <w:p>
            <w:pPr>
              <w:spacing w:line="360" w:lineRule="exact"/>
              <w:jc w:val="center"/>
              <w:rPr>
                <w:rFonts w:ascii="等线" w:hAnsi="等线" w:eastAsia="等线" w:cs="等线"/>
                <w:sz w:val="22"/>
              </w:rPr>
            </w:pPr>
            <w:r>
              <w:rPr>
                <w:rFonts w:hint="eastAsia" w:ascii="等线" w:hAnsi="等线" w:eastAsia="等线" w:cs="等线"/>
                <w:sz w:val="22"/>
              </w:rPr>
              <w:t>已有功能及数据信息维护</w:t>
            </w:r>
          </w:p>
        </w:tc>
        <w:tc>
          <w:tcPr>
            <w:tcW w:w="2298" w:type="dxa"/>
            <w:vMerge w:val="continue"/>
            <w:tcBorders>
              <w:top w:val="nil"/>
              <w:bottom w:val="nil"/>
            </w:tcBorders>
            <w:vAlign w:val="center"/>
          </w:tcPr>
          <w:p>
            <w:pPr>
              <w:spacing w:line="360" w:lineRule="exact"/>
              <w:jc w:val="center"/>
              <w:rPr>
                <w:rFonts w:ascii="等线" w:hAnsi="等线" w:eastAsia="等线" w:cs="等线"/>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162" w:type="dxa"/>
            <w:vAlign w:val="center"/>
          </w:tcPr>
          <w:p>
            <w:pPr>
              <w:spacing w:line="360" w:lineRule="exact"/>
              <w:jc w:val="center"/>
              <w:rPr>
                <w:rFonts w:ascii="等线" w:hAnsi="等线" w:eastAsia="等线" w:cs="等线"/>
                <w:sz w:val="22"/>
              </w:rPr>
            </w:pPr>
            <w:r>
              <w:rPr>
                <w:rFonts w:ascii="等线" w:hAnsi="等线" w:eastAsia="等线" w:cs="等线"/>
                <w:sz w:val="22"/>
              </w:rPr>
              <w:t>6</w:t>
            </w:r>
          </w:p>
        </w:tc>
        <w:tc>
          <w:tcPr>
            <w:tcW w:w="5066" w:type="dxa"/>
            <w:vAlign w:val="center"/>
          </w:tcPr>
          <w:p>
            <w:pPr>
              <w:spacing w:line="360" w:lineRule="exact"/>
              <w:jc w:val="center"/>
              <w:rPr>
                <w:rFonts w:ascii="等线" w:hAnsi="等线" w:eastAsia="等线" w:cs="等线"/>
                <w:sz w:val="22"/>
              </w:rPr>
            </w:pPr>
            <w:r>
              <w:rPr>
                <w:rFonts w:hint="eastAsia" w:ascii="等线" w:hAnsi="等线" w:eastAsia="等线" w:cs="等线"/>
                <w:sz w:val="22"/>
              </w:rPr>
              <w:t>不定期产品主动更新升级</w:t>
            </w:r>
          </w:p>
        </w:tc>
        <w:tc>
          <w:tcPr>
            <w:tcW w:w="2298" w:type="dxa"/>
            <w:vMerge w:val="continue"/>
            <w:tcBorders>
              <w:top w:val="nil"/>
            </w:tcBorders>
            <w:vAlign w:val="center"/>
          </w:tcPr>
          <w:p>
            <w:pPr>
              <w:spacing w:line="360" w:lineRule="exact"/>
              <w:jc w:val="center"/>
              <w:rPr>
                <w:rFonts w:ascii="等线" w:hAnsi="等线" w:eastAsia="等线" w:cs="等线"/>
                <w:sz w:val="22"/>
              </w:rPr>
            </w:pPr>
          </w:p>
        </w:tc>
      </w:tr>
    </w:tbl>
    <w:p>
      <w:pPr>
        <w:rPr>
          <w:rFonts w:ascii="等线" w:hAnsi="等线" w:eastAsia="等线" w:cs="等线"/>
          <w:sz w:val="22"/>
        </w:rPr>
      </w:pPr>
    </w:p>
    <w:p>
      <w:pPr>
        <w:rPr>
          <w:rFonts w:ascii="等线" w:hAnsi="等线" w:eastAsia="等线" w:cs="等线"/>
          <w:sz w:val="22"/>
        </w:rPr>
      </w:pPr>
    </w:p>
    <w:p>
      <w:pPr>
        <w:jc w:val="center"/>
        <w:rPr>
          <w:rFonts w:ascii="等线" w:hAnsi="等线" w:eastAsia="等线" w:cs="等线"/>
          <w:sz w:val="22"/>
        </w:rPr>
      </w:pPr>
      <w:r>
        <w:rPr>
          <w:rFonts w:hint="eastAsia" w:ascii="等线" w:hAnsi="等线" w:eastAsia="等线" w:cs="等线"/>
          <w:sz w:val="22"/>
        </w:rPr>
        <w:t>【 以下无正文 】</w:t>
      </w:r>
    </w:p>
    <w:p>
      <w:pPr>
        <w:widowControl/>
        <w:spacing w:line="600" w:lineRule="auto"/>
        <w:jc w:val="left"/>
        <w:rPr>
          <w:rFonts w:ascii="仿宋" w:hAnsi="仿宋" w:eastAsia="仿宋" w:cs="Times New Roman"/>
          <w:color w:val="000000"/>
          <w:kern w:val="0"/>
          <w:sz w:val="28"/>
          <w:szCs w:val="24"/>
        </w:rPr>
      </w:pPr>
    </w:p>
    <w:sectPr>
      <w:footerReference r:id="rId3" w:type="default"/>
      <w:pgSz w:w="11906" w:h="16838"/>
      <w:pgMar w:top="1134" w:right="1786" w:bottom="1134" w:left="1786" w:header="731" w:footer="0" w:gutter="0"/>
      <w:pgNumType w:fmt="numberInDash" w:start="8"/>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157051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B4284"/>
    <w:multiLevelType w:val="singleLevel"/>
    <w:tmpl w:val="99EB428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4NzcyZTlhZDQxODFhMTQ3NDNhMWNhMzc5NWZkZDgifQ=="/>
  </w:docVars>
  <w:rsids>
    <w:rsidRoot w:val="00A65F1A"/>
    <w:rsid w:val="003B3B4E"/>
    <w:rsid w:val="006179BC"/>
    <w:rsid w:val="00944348"/>
    <w:rsid w:val="009B5FC5"/>
    <w:rsid w:val="00A65F1A"/>
    <w:rsid w:val="00B1776D"/>
    <w:rsid w:val="00E0086B"/>
    <w:rsid w:val="00FC0E21"/>
    <w:rsid w:val="00FC30D1"/>
    <w:rsid w:val="03B82B2E"/>
    <w:rsid w:val="043833BC"/>
    <w:rsid w:val="043A1FF8"/>
    <w:rsid w:val="0449381C"/>
    <w:rsid w:val="055B4129"/>
    <w:rsid w:val="06450013"/>
    <w:rsid w:val="065B7836"/>
    <w:rsid w:val="06712BB6"/>
    <w:rsid w:val="071F2612"/>
    <w:rsid w:val="07797F74"/>
    <w:rsid w:val="07893F2F"/>
    <w:rsid w:val="08870C0F"/>
    <w:rsid w:val="09497E1A"/>
    <w:rsid w:val="0A097C6F"/>
    <w:rsid w:val="0A2A7C4B"/>
    <w:rsid w:val="0AE6406F"/>
    <w:rsid w:val="0C2D18DC"/>
    <w:rsid w:val="0DAE649D"/>
    <w:rsid w:val="0DC862F2"/>
    <w:rsid w:val="0E2F5830"/>
    <w:rsid w:val="0E3117A1"/>
    <w:rsid w:val="0F3C72EE"/>
    <w:rsid w:val="10A00E68"/>
    <w:rsid w:val="10A84885"/>
    <w:rsid w:val="10CF50A9"/>
    <w:rsid w:val="11270FF0"/>
    <w:rsid w:val="11E73996"/>
    <w:rsid w:val="1AE03D00"/>
    <w:rsid w:val="1AE20DF7"/>
    <w:rsid w:val="1BE060F1"/>
    <w:rsid w:val="1E60130B"/>
    <w:rsid w:val="1F5C21FD"/>
    <w:rsid w:val="1F6A31B5"/>
    <w:rsid w:val="20127AD1"/>
    <w:rsid w:val="20FD17BE"/>
    <w:rsid w:val="2105070B"/>
    <w:rsid w:val="21076199"/>
    <w:rsid w:val="21365EC9"/>
    <w:rsid w:val="21556F04"/>
    <w:rsid w:val="22277688"/>
    <w:rsid w:val="23123616"/>
    <w:rsid w:val="23395D2D"/>
    <w:rsid w:val="2399514F"/>
    <w:rsid w:val="245F009A"/>
    <w:rsid w:val="258123D7"/>
    <w:rsid w:val="269A360B"/>
    <w:rsid w:val="29571CF2"/>
    <w:rsid w:val="29D0438D"/>
    <w:rsid w:val="29FE3349"/>
    <w:rsid w:val="2B070509"/>
    <w:rsid w:val="2C7072E8"/>
    <w:rsid w:val="2CF53EFF"/>
    <w:rsid w:val="2DDA6526"/>
    <w:rsid w:val="2F0D52C2"/>
    <w:rsid w:val="2F447D0E"/>
    <w:rsid w:val="2F700F11"/>
    <w:rsid w:val="2FBC412F"/>
    <w:rsid w:val="34034186"/>
    <w:rsid w:val="34884FD5"/>
    <w:rsid w:val="37BF21B0"/>
    <w:rsid w:val="38686D8A"/>
    <w:rsid w:val="39195FE1"/>
    <w:rsid w:val="394D1558"/>
    <w:rsid w:val="3ACB0053"/>
    <w:rsid w:val="3D20451B"/>
    <w:rsid w:val="3EE66096"/>
    <w:rsid w:val="42C93D0C"/>
    <w:rsid w:val="446E70C1"/>
    <w:rsid w:val="44B71B00"/>
    <w:rsid w:val="45774DEB"/>
    <w:rsid w:val="4590512C"/>
    <w:rsid w:val="45CC76A2"/>
    <w:rsid w:val="463158E2"/>
    <w:rsid w:val="46A47E62"/>
    <w:rsid w:val="485252F7"/>
    <w:rsid w:val="48AC6670"/>
    <w:rsid w:val="49285F5B"/>
    <w:rsid w:val="495711BC"/>
    <w:rsid w:val="4BF141AB"/>
    <w:rsid w:val="4CFF4044"/>
    <w:rsid w:val="4DC5707E"/>
    <w:rsid w:val="4EA94838"/>
    <w:rsid w:val="4F740094"/>
    <w:rsid w:val="4FC41575"/>
    <w:rsid w:val="4FE811D3"/>
    <w:rsid w:val="503F139B"/>
    <w:rsid w:val="50AF5330"/>
    <w:rsid w:val="51002139"/>
    <w:rsid w:val="52627CC8"/>
    <w:rsid w:val="57A777B2"/>
    <w:rsid w:val="588751FD"/>
    <w:rsid w:val="58A9755A"/>
    <w:rsid w:val="5AF251E8"/>
    <w:rsid w:val="5B59067D"/>
    <w:rsid w:val="5B726F99"/>
    <w:rsid w:val="5B8C5F46"/>
    <w:rsid w:val="5E14191A"/>
    <w:rsid w:val="5EF87CB6"/>
    <w:rsid w:val="606218BF"/>
    <w:rsid w:val="61E76BCF"/>
    <w:rsid w:val="62242A37"/>
    <w:rsid w:val="6275153F"/>
    <w:rsid w:val="638C5AAE"/>
    <w:rsid w:val="644440C9"/>
    <w:rsid w:val="664A1868"/>
    <w:rsid w:val="6736645D"/>
    <w:rsid w:val="67EB126B"/>
    <w:rsid w:val="68A85138"/>
    <w:rsid w:val="69D21D61"/>
    <w:rsid w:val="6A573E31"/>
    <w:rsid w:val="6D197A09"/>
    <w:rsid w:val="6D381BE7"/>
    <w:rsid w:val="6D9E6B0A"/>
    <w:rsid w:val="71793B16"/>
    <w:rsid w:val="72CF7EB2"/>
    <w:rsid w:val="730B7BFD"/>
    <w:rsid w:val="74AD5165"/>
    <w:rsid w:val="74CE5F27"/>
    <w:rsid w:val="75302725"/>
    <w:rsid w:val="770A5210"/>
    <w:rsid w:val="77BA248A"/>
    <w:rsid w:val="78417E73"/>
    <w:rsid w:val="791F31F5"/>
    <w:rsid w:val="79A07CD0"/>
    <w:rsid w:val="7A1C1515"/>
    <w:rsid w:val="7B036D6A"/>
    <w:rsid w:val="7BA82B1B"/>
    <w:rsid w:val="7BB045D8"/>
    <w:rsid w:val="7D166789"/>
    <w:rsid w:val="7D944852"/>
    <w:rsid w:val="7DAB3E14"/>
    <w:rsid w:val="7DEB2F31"/>
    <w:rsid w:val="7F7F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5667</Words>
  <Characters>5850</Characters>
  <Lines>33</Lines>
  <Paragraphs>9</Paragraphs>
  <TotalTime>0</TotalTime>
  <ScaleCrop>false</ScaleCrop>
  <LinksUpToDate>false</LinksUpToDate>
  <CharactersWithSpaces>6410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2022-10-15T07:15:00Z</dcterms:created>
  <dc:creator>杨 越</dc:creator>
  <cp:lastModifiedBy>gjc</cp:lastModifiedBy>
  <dcterms:modified xsi:type="dcterms:W3CDTF">2022-11-25T03:24:12Z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49147B83FD37466B86EA77953BD88E9B</vt:lpwstr>
  </property>
</Properties>
</file>