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B9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40287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 w14:paraId="18585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2025年江苏高校学生境外学习政府奖学金</w:t>
      </w:r>
    </w:p>
    <w:p w14:paraId="782E13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短期项目课程及代码</w:t>
      </w:r>
    </w:p>
    <w:bookmarkEnd w:id="0"/>
    <w:tbl>
      <w:tblPr>
        <w:tblStyle w:val="2"/>
        <w:tblpPr w:leftFromText="180" w:rightFromText="180" w:vertAnchor="text" w:horzAnchor="page" w:tblpX="885" w:tblpY="561"/>
        <w:tblOverlap w:val="never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5"/>
        <w:gridCol w:w="2108"/>
        <w:gridCol w:w="4861"/>
        <w:gridCol w:w="913"/>
      </w:tblGrid>
      <w:tr w14:paraId="3F40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F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8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国别/地区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大学名称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B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8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代码</w:t>
            </w:r>
          </w:p>
        </w:tc>
      </w:tr>
      <w:tr w14:paraId="006F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A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澳大利亚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1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墨尔本大学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5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师范教育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A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A1</w:t>
            </w:r>
          </w:p>
        </w:tc>
      </w:tr>
      <w:tr w14:paraId="6C32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0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2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D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B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国际关系和全球胜任力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B1</w:t>
            </w:r>
          </w:p>
        </w:tc>
      </w:tr>
      <w:tr w14:paraId="0289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A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2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C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基于深度强化学习的</w:t>
            </w:r>
          </w:p>
          <w:p w14:paraId="6487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机器人自动化+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A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B2</w:t>
            </w:r>
          </w:p>
        </w:tc>
      </w:tr>
      <w:tr w14:paraId="6478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9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A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商业数据分析与企业创新管理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9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B3</w:t>
            </w:r>
          </w:p>
        </w:tc>
      </w:tr>
      <w:tr w14:paraId="4A2D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D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3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9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曼彻斯特大学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0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全球化视角下的企业管理</w:t>
            </w:r>
          </w:p>
          <w:p w14:paraId="7A503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与金融风险管控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1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B4</w:t>
            </w:r>
          </w:p>
        </w:tc>
      </w:tr>
      <w:tr w14:paraId="1C3F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F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E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B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曼彻斯特大学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7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物理实验室·诺贝尔奖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实验室</w:t>
            </w:r>
          </w:p>
          <w:p w14:paraId="0B1B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创新实验素养培养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B5</w:t>
            </w:r>
          </w:p>
        </w:tc>
      </w:tr>
      <w:tr w14:paraId="56D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3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F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9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杜伦大学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54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公共卫生管理与医疗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数据分析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B6</w:t>
            </w:r>
          </w:p>
        </w:tc>
      </w:tr>
      <w:tr w14:paraId="7AB5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3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F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1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伦敦艺术大学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5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艺术与设计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B7</w:t>
            </w:r>
          </w:p>
        </w:tc>
      </w:tr>
      <w:tr w14:paraId="3584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D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E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E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伦敦大学学院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AI时代的教育学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5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B8</w:t>
            </w:r>
          </w:p>
        </w:tc>
      </w:tr>
      <w:tr w14:paraId="75AC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4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7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加拿大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C5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不列颠</w:t>
            </w:r>
          </w:p>
          <w:p w14:paraId="34CA6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哥伦比亚大学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1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推进可持续发展：利用人工智能</w:t>
            </w:r>
          </w:p>
          <w:p w14:paraId="68EC5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和大数据进行碳中和管理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C1</w:t>
            </w:r>
          </w:p>
        </w:tc>
      </w:tr>
      <w:tr w14:paraId="3E5E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3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芬兰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5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赫尔辛基大学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0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全球挑战及可持续发展前沿研究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6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F1</w:t>
            </w:r>
          </w:p>
        </w:tc>
      </w:tr>
      <w:tr w14:paraId="1992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D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德国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E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亚琛工业大学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机器人操作系统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9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G1</w:t>
            </w:r>
          </w:p>
        </w:tc>
      </w:tr>
      <w:tr w14:paraId="00EB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C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E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美国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8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加州大学</w:t>
            </w:r>
          </w:p>
          <w:p w14:paraId="299CC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圣巴巴拉分校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E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6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U1</w:t>
            </w:r>
          </w:p>
        </w:tc>
      </w:tr>
      <w:tr w14:paraId="5C23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0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1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4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数据科学与人工智能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4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S1</w:t>
            </w:r>
          </w:p>
        </w:tc>
      </w:tr>
      <w:tr w14:paraId="558C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9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5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B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9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科技赋能与应用：</w:t>
            </w:r>
          </w:p>
          <w:p w14:paraId="0C18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提升教学质量的策略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D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S2</w:t>
            </w:r>
          </w:p>
        </w:tc>
      </w:tr>
      <w:tr w14:paraId="01CF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B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4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1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网络安全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5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S3</w:t>
            </w:r>
          </w:p>
        </w:tc>
      </w:tr>
      <w:tr w14:paraId="6F0F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4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D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日本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0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东京大学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4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人工智能与科研素养养成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45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J1</w:t>
            </w:r>
          </w:p>
        </w:tc>
      </w:tr>
      <w:tr w14:paraId="79B7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1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5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日本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早稻田大学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6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现代语言下的金融与商业创新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J2</w:t>
            </w:r>
          </w:p>
        </w:tc>
      </w:tr>
      <w:tr w14:paraId="00D5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E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8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中国香港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F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香港中文大学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全球经济与财务洞察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7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H1</w:t>
            </w:r>
          </w:p>
        </w:tc>
      </w:tr>
      <w:tr w14:paraId="6D4B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9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8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F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大数据AI智慧工程应用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M1</w:t>
            </w:r>
          </w:p>
        </w:tc>
      </w:tr>
      <w:tr w14:paraId="56A5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D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3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健康与医药专业研究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83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M2</w:t>
            </w:r>
          </w:p>
        </w:tc>
      </w:tr>
      <w:tr w14:paraId="7530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2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6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D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视觉审美与艺术创意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F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M3</w:t>
            </w:r>
          </w:p>
        </w:tc>
      </w:tr>
      <w:tr w14:paraId="53B3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8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6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卓越法治人才培养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9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M4</w:t>
            </w:r>
          </w:p>
        </w:tc>
      </w:tr>
    </w:tbl>
    <w:p w14:paraId="6AF8F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4F317B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0404"/>
    <w:rsid w:val="04F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2025-03-07T10:00:00Z</dcterms:created>
  <dc:creator>随丰起舞</dc:creator>
  <cp:lastModifiedBy>随丰起舞</cp:lastModifiedBy>
  <dcterms:modified xsi:type="dcterms:W3CDTF">2025-03-07T10:00:39Z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220DD33040EE40CABD38B724023520A1_11</vt:lpwstr>
  </property>
  <property fmtid="{D5CDD505-2E9C-101B-9397-08002B2CF9AE}" pid="4" name="KSOTemplateDocerSaveRecord">
    <vt:lpwstr>eyJoZGlkIjoiMWVkN2VjZDUyYzZiOTdkOTc0N2M1NzQwNmUxY2M1YzQiLCJ1c2VySWQiOiI5MTQ2MjIyMjcifQ==</vt:lpwstr>
  </property>
</Properties>
</file>